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r>
        <w:drawing xmlns:a="http://schemas.openxmlformats.org/drawingml/2006/main">
          <wp:inline distT="0" distB="0" distL="0" distR="0">
            <wp:extent cx="1219200" cy="304800"/>
            <wp:effectExtent l="0" t="0" r="0" b="0"/>
            <wp:docPr id="1073741825" name="officeArt object" descr="logo.png"/>
            <wp:cNvGraphicFramePr/>
            <a:graphic xmlns:a="http://schemas.openxmlformats.org/drawingml/2006/main">
              <a:graphicData uri="http://schemas.openxmlformats.org/drawingml/2006/picture">
                <pic:pic xmlns:pic="http://schemas.openxmlformats.org/drawingml/2006/picture">
                  <pic:nvPicPr>
                    <pic:cNvPr id="1073741825" name="logo.png" descr="logo.png"/>
                    <pic:cNvPicPr>
                      <a:picLocks noChangeAspect="1"/>
                    </pic:cNvPicPr>
                  </pic:nvPicPr>
                  <pic:blipFill>
                    <a:blip r:embed="rId4">
                      <a:extLst/>
                    </a:blip>
                    <a:stretch>
                      <a:fillRect/>
                    </a:stretch>
                  </pic:blipFill>
                  <pic:spPr>
                    <a:xfrm>
                      <a:off x="0" y="0"/>
                      <a:ext cx="1219200" cy="304800"/>
                    </a:xfrm>
                    <a:prstGeom prst="rect">
                      <a:avLst/>
                    </a:prstGeom>
                    <a:ln w="12700" cap="flat">
                      <a:noFill/>
                      <a:miter lim="400000"/>
                    </a:ln>
                    <a:effectLst/>
                  </pic:spPr>
                </pic:pic>
              </a:graphicData>
            </a:graphic>
          </wp:inline>
        </w:drawing>
      </w:r>
    </w:p>
    <w:p>
      <w:pPr>
        <w:pStyle w:val="Body"/>
      </w:pPr>
    </w:p>
    <w:p>
      <w:pPr>
        <w:pStyle w:val="Body"/>
        <w:jc w:val="right"/>
      </w:pPr>
      <w:r>
        <w:rPr>
          <w:rtl w:val="0"/>
          <w:lang w:val="pt-PT"/>
        </w:rPr>
        <w:t>www.sessionlab.com</w:t>
      </w:r>
    </w:p>
    <w:p>
      <w:pPr>
        <w:pStyle w:val="Heading"/>
      </w:pPr>
      <w:r>
        <w:rPr>
          <w:rtl w:val="0"/>
          <w:lang w:val="en-US"/>
        </w:rPr>
        <w:t>Decision-Making Meeting</w:t>
      </w:r>
    </w:p>
    <w:p>
      <w:pPr>
        <w:pStyle w:val="Body"/>
      </w:pPr>
    </w:p>
    <w:p>
      <w:pPr>
        <w:pStyle w:val="Body"/>
      </w:pPr>
      <w:r>
        <w:rPr>
          <w:rtl w:val="0"/>
          <w:lang w:val="en-US"/>
        </w:rPr>
        <w:t>The objective of this half-day session is for a team to reach a shared decision on how to solve a problem or challenge.</w:t>
      </w:r>
      <w:r>
        <w:br w:type="textWrapping"/>
        <w:br w:type="textWrapping"/>
      </w:r>
      <w:r>
        <w:rPr>
          <w:rtl w:val="0"/>
          <w:lang w:val="en-US"/>
        </w:rPr>
        <w:t xml:space="preserve">The first part is a divergent process in which different ideas and proposals are collected. The second uses consent-based decision-making to refine a proposal and turn it into a decision. </w:t>
      </w:r>
    </w:p>
    <w:p>
      <w:pPr>
        <w:pStyle w:val="Body"/>
      </w:pPr>
    </w:p>
    <w:tbl>
      <w:tblPr>
        <w:tblW w:w="139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5d0"/>
        <w:tblLayout w:type="fixed"/>
      </w:tblPr>
      <w:tblGrid>
        <w:gridCol w:w="1390"/>
        <w:gridCol w:w="1390"/>
        <w:gridCol w:w="1390"/>
        <w:gridCol w:w="1390"/>
        <w:gridCol w:w="1390"/>
        <w:gridCol w:w="1390"/>
        <w:gridCol w:w="1390"/>
        <w:gridCol w:w="1390"/>
        <w:gridCol w:w="1390"/>
        <w:gridCol w:w="1390"/>
      </w:tblGrid>
      <w:tr>
        <w:tblPrEx>
          <w:shd w:val="clear" w:color="auto" w:fill="d0e5d0"/>
        </w:tblPrEx>
        <w:trPr>
          <w:trHeight w:val="420" w:hRule="atLeast"/>
        </w:trPr>
        <w:tc>
          <w:tcPr>
            <w:tcW w:type="dxa" w:w="1390"/>
            <w:tcBorders>
              <w:top w:val="nil"/>
              <w:left w:val="nil"/>
              <w:bottom w:val="nil"/>
              <w:right w:val="nil"/>
            </w:tcBorders>
            <w:shd w:val="clear" w:color="auto" w:fill="6f57a1"/>
            <w:tcMar>
              <w:top w:type="dxa" w:w="80"/>
              <w:left w:type="dxa" w:w="80"/>
              <w:bottom w:type="dxa" w:w="80"/>
              <w:right w:type="dxa" w:w="80"/>
            </w:tcMar>
            <w:vAlign w:val="top"/>
          </w:tcPr>
          <w:p/>
        </w:tc>
        <w:tc>
          <w:tcPr>
            <w:tcW w:type="dxa" w:w="1390"/>
            <w:tcBorders>
              <w:top w:val="nil"/>
              <w:left w:val="nil"/>
              <w:bottom w:val="nil"/>
              <w:right w:val="nil"/>
            </w:tcBorders>
            <w:shd w:val="clear" w:color="auto" w:fill="auto"/>
            <w:tcMar>
              <w:top w:type="dxa" w:w="80"/>
              <w:left w:type="dxa" w:w="80"/>
              <w:bottom w:type="dxa" w:w="80"/>
              <w:right w:type="dxa" w:w="80"/>
            </w:tcMar>
            <w:vAlign w:val="top"/>
          </w:tcPr>
          <w:p>
            <w:pPr>
              <w:pStyle w:val="Body"/>
              <w:spacing w:before="0" w:after="0"/>
            </w:pPr>
            <w:r>
              <w:rPr>
                <w:shd w:val="nil" w:color="auto" w:fill="auto"/>
                <w:rtl w:val="0"/>
                <w:lang w:val="en-US"/>
              </w:rPr>
              <w:t>energizer/icebreaker</w:t>
            </w:r>
          </w:p>
        </w:tc>
        <w:tc>
          <w:tcPr>
            <w:tcW w:type="dxa" w:w="1390"/>
            <w:tcBorders>
              <w:top w:val="nil"/>
              <w:left w:val="nil"/>
              <w:bottom w:val="nil"/>
              <w:right w:val="nil"/>
            </w:tcBorders>
            <w:shd w:val="clear" w:color="auto" w:fill="65b663"/>
            <w:tcMar>
              <w:top w:type="dxa" w:w="80"/>
              <w:left w:type="dxa" w:w="80"/>
              <w:bottom w:type="dxa" w:w="80"/>
              <w:right w:type="dxa" w:w="80"/>
            </w:tcMar>
            <w:vAlign w:val="top"/>
          </w:tcPr>
          <w:p/>
        </w:tc>
        <w:tc>
          <w:tcPr>
            <w:tcW w:type="dxa" w:w="1390"/>
            <w:tcBorders>
              <w:top w:val="nil"/>
              <w:left w:val="nil"/>
              <w:bottom w:val="nil"/>
              <w:right w:val="nil"/>
            </w:tcBorders>
            <w:shd w:val="clear" w:color="auto" w:fill="auto"/>
            <w:tcMar>
              <w:top w:type="dxa" w:w="80"/>
              <w:left w:type="dxa" w:w="80"/>
              <w:bottom w:type="dxa" w:w="80"/>
              <w:right w:type="dxa" w:w="80"/>
            </w:tcMar>
            <w:vAlign w:val="top"/>
          </w:tcPr>
          <w:p>
            <w:pPr>
              <w:pStyle w:val="Body"/>
              <w:spacing w:before="0" w:after="0"/>
            </w:pPr>
            <w:r>
              <w:rPr>
                <w:shd w:val="nil" w:color="auto" w:fill="auto"/>
                <w:rtl w:val="0"/>
                <w:lang w:val="en-US"/>
              </w:rPr>
              <w:t>exercise</w:t>
            </w:r>
          </w:p>
        </w:tc>
        <w:tc>
          <w:tcPr>
            <w:tcW w:type="dxa" w:w="1390"/>
            <w:tcBorders>
              <w:top w:val="nil"/>
              <w:left w:val="nil"/>
              <w:bottom w:val="nil"/>
              <w:right w:val="nil"/>
            </w:tcBorders>
            <w:shd w:val="clear" w:color="auto" w:fill="549fd7"/>
            <w:tcMar>
              <w:top w:type="dxa" w:w="80"/>
              <w:left w:type="dxa" w:w="80"/>
              <w:bottom w:type="dxa" w:w="80"/>
              <w:right w:type="dxa" w:w="80"/>
            </w:tcMar>
            <w:vAlign w:val="top"/>
          </w:tcPr>
          <w:p/>
        </w:tc>
        <w:tc>
          <w:tcPr>
            <w:tcW w:type="dxa" w:w="1390"/>
            <w:tcBorders>
              <w:top w:val="nil"/>
              <w:left w:val="nil"/>
              <w:bottom w:val="nil"/>
              <w:right w:val="nil"/>
            </w:tcBorders>
            <w:shd w:val="clear" w:color="auto" w:fill="auto"/>
            <w:tcMar>
              <w:top w:type="dxa" w:w="80"/>
              <w:left w:type="dxa" w:w="80"/>
              <w:bottom w:type="dxa" w:w="80"/>
              <w:right w:type="dxa" w:w="80"/>
            </w:tcMar>
            <w:vAlign w:val="top"/>
          </w:tcPr>
          <w:p>
            <w:pPr>
              <w:pStyle w:val="Body"/>
              <w:spacing w:before="0" w:after="0"/>
            </w:pPr>
            <w:r>
              <w:rPr>
                <w:shd w:val="nil" w:color="auto" w:fill="auto"/>
                <w:rtl w:val="0"/>
                <w:lang w:val="en-US"/>
              </w:rPr>
              <w:t>theory</w:t>
            </w:r>
          </w:p>
        </w:tc>
        <w:tc>
          <w:tcPr>
            <w:tcW w:type="dxa" w:w="1390"/>
            <w:tcBorders>
              <w:top w:val="nil"/>
              <w:left w:val="nil"/>
              <w:bottom w:val="nil"/>
              <w:right w:val="nil"/>
            </w:tcBorders>
            <w:shd w:val="clear" w:color="auto" w:fill="e64a1a"/>
            <w:tcMar>
              <w:top w:type="dxa" w:w="80"/>
              <w:left w:type="dxa" w:w="80"/>
              <w:bottom w:type="dxa" w:w="80"/>
              <w:right w:type="dxa" w:w="80"/>
            </w:tcMar>
            <w:vAlign w:val="top"/>
          </w:tcPr>
          <w:p/>
        </w:tc>
        <w:tc>
          <w:tcPr>
            <w:tcW w:type="dxa" w:w="1390"/>
            <w:tcBorders>
              <w:top w:val="nil"/>
              <w:left w:val="nil"/>
              <w:bottom w:val="nil"/>
              <w:right w:val="nil"/>
            </w:tcBorders>
            <w:shd w:val="clear" w:color="auto" w:fill="auto"/>
            <w:tcMar>
              <w:top w:type="dxa" w:w="80"/>
              <w:left w:type="dxa" w:w="80"/>
              <w:bottom w:type="dxa" w:w="80"/>
              <w:right w:type="dxa" w:w="80"/>
            </w:tcMar>
            <w:vAlign w:val="top"/>
          </w:tcPr>
          <w:p>
            <w:pPr>
              <w:pStyle w:val="Body"/>
              <w:spacing w:before="0" w:after="0"/>
            </w:pPr>
            <w:r>
              <w:rPr>
                <w:shd w:val="nil" w:color="auto" w:fill="auto"/>
                <w:rtl w:val="0"/>
                <w:lang w:val="en-US"/>
              </w:rPr>
              <w:t>discussion/debriefing</w:t>
            </w:r>
          </w:p>
        </w:tc>
        <w:tc>
          <w:tcPr>
            <w:tcW w:type="dxa" w:w="1390"/>
            <w:tcBorders>
              <w:top w:val="nil"/>
              <w:left w:val="nil"/>
              <w:bottom w:val="nil"/>
              <w:right w:val="nil"/>
            </w:tcBorders>
            <w:shd w:val="clear" w:color="auto" w:fill="ffee5b"/>
            <w:tcMar>
              <w:top w:type="dxa" w:w="80"/>
              <w:left w:type="dxa" w:w="80"/>
              <w:bottom w:type="dxa" w:w="80"/>
              <w:right w:type="dxa" w:w="80"/>
            </w:tcMar>
            <w:vAlign w:val="top"/>
          </w:tcPr>
          <w:p/>
        </w:tc>
        <w:tc>
          <w:tcPr>
            <w:tcW w:type="dxa" w:w="1390"/>
            <w:tcBorders>
              <w:top w:val="nil"/>
              <w:left w:val="nil"/>
              <w:bottom w:val="nil"/>
              <w:right w:val="nil"/>
            </w:tcBorders>
            <w:shd w:val="clear" w:color="auto" w:fill="auto"/>
            <w:tcMar>
              <w:top w:type="dxa" w:w="80"/>
              <w:left w:type="dxa" w:w="80"/>
              <w:bottom w:type="dxa" w:w="80"/>
              <w:right w:type="dxa" w:w="80"/>
            </w:tcMar>
            <w:vAlign w:val="top"/>
          </w:tcPr>
          <w:p>
            <w:pPr>
              <w:pStyle w:val="Body"/>
              <w:spacing w:before="0" w:after="0"/>
            </w:pPr>
            <w:r>
              <w:rPr>
                <w:shd w:val="nil" w:color="auto" w:fill="auto"/>
                <w:rtl w:val="0"/>
                <w:lang w:val="en-US"/>
              </w:rPr>
              <w:t>break</w:t>
            </w:r>
          </w:p>
        </w:tc>
      </w:tr>
    </w:tbl>
    <w:p>
      <w:pPr>
        <w:pStyle w:val="Body"/>
        <w:widowControl w:val="0"/>
      </w:pPr>
    </w:p>
    <w:p>
      <w:pPr>
        <w:pStyle w:val="Body"/>
      </w:pPr>
    </w:p>
    <w:tbl>
      <w:tblPr>
        <w:tblW w:w="1416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e5d0"/>
        <w:tblLayout w:type="fixed"/>
      </w:tblPr>
      <w:tblGrid>
        <w:gridCol w:w="656"/>
        <w:gridCol w:w="798"/>
        <w:gridCol w:w="204"/>
        <w:gridCol w:w="1159"/>
        <w:gridCol w:w="2587"/>
        <w:gridCol w:w="3620"/>
        <w:gridCol w:w="2344"/>
        <w:gridCol w:w="2792"/>
      </w:tblGrid>
      <w:tr>
        <w:tblPrEx>
          <w:shd w:val="clear" w:color="auto" w:fill="d0e5d0"/>
        </w:tblPrEx>
        <w:trPr>
          <w:trHeight w:val="218" w:hRule="atLeast"/>
        </w:trPr>
        <w:tc>
          <w:tcPr>
            <w:tcW w:type="dxa" w:w="656"/>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caps w:val="1"/>
                <w:shd w:val="nil" w:color="auto" w:fill="auto"/>
                <w:rtl w:val="0"/>
                <w:lang w:val="en-US"/>
              </w:rPr>
              <w:t>Time</w:t>
            </w:r>
          </w:p>
        </w:tc>
        <w:tc>
          <w:tcPr>
            <w:tcW w:type="dxa" w:w="797"/>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caps w:val="1"/>
                <w:shd w:val="nil" w:color="auto" w:fill="auto"/>
                <w:rtl w:val="0"/>
                <w:lang w:val="en-US"/>
              </w:rPr>
              <w:t>Length</w:t>
            </w:r>
          </w:p>
        </w:tc>
        <w:tc>
          <w:tcPr>
            <w:tcW w:type="dxa" w:w="203"/>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tc>
        <w:tc>
          <w:tcPr>
            <w:tcW w:type="dxa" w:w="1159"/>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caps w:val="1"/>
                <w:shd w:val="nil" w:color="auto" w:fill="auto"/>
                <w:rtl w:val="0"/>
                <w:lang w:val="en-US"/>
              </w:rPr>
              <w:t>Title</w:t>
            </w:r>
          </w:p>
        </w:tc>
        <w:tc>
          <w:tcPr>
            <w:tcW w:type="dxa" w:w="2587"/>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caps w:val="1"/>
                <w:shd w:val="nil" w:color="auto" w:fill="auto"/>
                <w:rtl w:val="0"/>
                <w:lang w:val="en-US"/>
              </w:rPr>
              <w:t>Description</w:t>
            </w:r>
          </w:p>
        </w:tc>
        <w:tc>
          <w:tcPr>
            <w:tcW w:type="dxa" w:w="3619"/>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caps w:val="1"/>
                <w:shd w:val="nil" w:color="auto" w:fill="auto"/>
                <w:rtl w:val="0"/>
                <w:lang w:val="en-US"/>
              </w:rPr>
              <w:t>Additional Info</w:t>
            </w:r>
          </w:p>
        </w:tc>
        <w:tc>
          <w:tcPr>
            <w:tcW w:type="dxa" w:w="2344"/>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caps w:val="1"/>
                <w:shd w:val="nil" w:color="auto" w:fill="auto"/>
                <w:rtl w:val="0"/>
                <w:lang w:val="en-US"/>
              </w:rPr>
              <w:t>Goals</w:t>
            </w:r>
          </w:p>
        </w:tc>
        <w:tc>
          <w:tcPr>
            <w:tcW w:type="dxa" w:w="2791"/>
            <w:tcBorders>
              <w:top w:val="nil"/>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caps w:val="1"/>
                <w:shd w:val="nil" w:color="auto" w:fill="auto"/>
                <w:rtl w:val="0"/>
                <w:lang w:val="en-US"/>
              </w:rPr>
              <w:t>Materials</w:t>
            </w:r>
          </w:p>
        </w:tc>
      </w:tr>
      <w:tr>
        <w:tblPrEx>
          <w:shd w:val="clear" w:color="auto" w:fill="d0e5d0"/>
        </w:tblPrEx>
        <w:trPr>
          <w:trHeight w:val="3375" w:hRule="atLeast"/>
        </w:trPr>
        <w:tc>
          <w:tcPr>
            <w:tcW w:type="dxa" w:w="656"/>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09:00</w:t>
            </w:r>
          </w:p>
        </w:tc>
        <w:tc>
          <w:tcPr>
            <w:tcW w:type="dxa" w:w="79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shd w:val="nil" w:color="auto" w:fill="auto"/>
                <w:rtl w:val="0"/>
                <w:lang w:val="en-US"/>
              </w:rPr>
              <w:t>0m</w:t>
            </w:r>
          </w:p>
        </w:tc>
        <w:tc>
          <w:tcPr>
            <w:tcW w:type="dxa" w:w="203"/>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c>
          <w:tcPr>
            <w:tcW w:type="dxa" w:w="115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b w:val="1"/>
                <w:bCs w:val="1"/>
                <w:shd w:val="nil" w:color="auto" w:fill="auto"/>
                <w:rtl w:val="0"/>
                <w:lang w:val="en-US"/>
              </w:rPr>
              <w:t>Before the Meeting</w:t>
            </w:r>
          </w:p>
        </w:tc>
        <w:tc>
          <w:tcPr>
            <w:tcW w:type="dxa" w:w="258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shd w:val="nil" w:color="auto" w:fill="auto"/>
                <w:rtl w:val="0"/>
                <w:lang w:val="en-US"/>
              </w:rPr>
              <w:t xml:space="preserve">Consider sharing briefing documents or short videos to illustrate the context and inform the conversation. </w:t>
            </w:r>
            <w:r>
              <w:rPr>
                <w:shd w:val="nil" w:color="auto" w:fill="auto"/>
                <w:lang w:val="en-US"/>
              </w:rPr>
              <w:br w:type="textWrapping"/>
              <w:br w:type="textWrapping"/>
            </w:r>
            <w:r>
              <w:rPr>
                <w:shd w:val="nil" w:color="auto" w:fill="auto"/>
                <w:rtl w:val="0"/>
                <w:lang w:val="en-US"/>
              </w:rPr>
              <w:t xml:space="preserve">Set up the room with chairs in a semi-circle, facing a whiteboard. </w:t>
            </w:r>
            <w:r>
              <w:rPr>
                <w:shd w:val="nil" w:color="auto" w:fill="auto"/>
                <w:lang w:val="en-US"/>
              </w:rPr>
              <w:br w:type="textWrapping"/>
              <w:br w:type="textWrapping"/>
            </w:r>
            <w:r>
              <w:rPr>
                <w:shd w:val="nil" w:color="auto" w:fill="auto"/>
                <w:rtl w:val="0"/>
                <w:lang w:val="en-US"/>
              </w:rPr>
              <w:t xml:space="preserve">If you are working online, have a shared document or virtual whiteboard set up to enable dot-voting (for the first part) and visualizing the proposal being discussed (for the second part). </w:t>
            </w:r>
            <w:r>
              <w:rPr>
                <w:shd w:val="nil" w:color="auto" w:fill="auto"/>
                <w:lang w:val="en-US"/>
              </w:rPr>
              <w:br w:type="textWrapping"/>
              <w:br w:type="textWrapping"/>
            </w:r>
          </w:p>
        </w:tc>
        <w:tc>
          <w:tcPr>
            <w:tcW w:type="dxa" w:w="36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rPr>
                <w:rStyle w:val="None"/>
                <w:shd w:val="nil" w:color="auto" w:fill="auto"/>
              </w:rPr>
            </w:pPr>
            <w:r>
              <w:rPr>
                <w:shd w:val="nil" w:color="auto" w:fill="auto"/>
                <w:rtl w:val="0"/>
                <w:lang w:val="en-US"/>
              </w:rPr>
              <w:t xml:space="preserve">This flow is designed with a small (ideally 4-8 people) group in mind, which shares a common aim and has already built trust and understanding of their goals. </w:t>
            </w:r>
            <w:r>
              <w:rPr>
                <w:shd w:val="nil" w:color="auto" w:fill="auto"/>
                <w:lang w:val="en-US"/>
              </w:rPr>
              <w:br w:type="textWrapping"/>
              <w:br w:type="textWrapping"/>
            </w:r>
            <w:r>
              <w:rPr>
                <w:shd w:val="nil" w:color="auto" w:fill="auto"/>
                <w:rtl w:val="0"/>
                <w:lang w:val="en-US"/>
              </w:rPr>
              <w:t xml:space="preserve">These preconditions were formulated by </w:t>
            </w:r>
            <w:r>
              <w:rPr>
                <w:rStyle w:val="Hyperlink.0"/>
              </w:rPr>
              <w:fldChar w:fldCharType="begin" w:fldLock="0"/>
            </w:r>
            <w:r>
              <w:rPr>
                <w:rStyle w:val="Hyperlink.0"/>
              </w:rPr>
              <w:instrText xml:space="preserve"> HYPERLINK "https://www.sociocracyforall.org/gerard-endenburg-founder-of-sociocratic-circle-method-and-pioneer-of-self-management/"</w:instrText>
            </w:r>
            <w:r>
              <w:rPr>
                <w:rStyle w:val="Hyperlink.0"/>
              </w:rPr>
              <w:fldChar w:fldCharType="separate" w:fldLock="0"/>
            </w:r>
            <w:r>
              <w:rPr>
                <w:rStyle w:val="Hyperlink.0"/>
                <w:rtl w:val="0"/>
                <w:lang w:val="en-US"/>
              </w:rPr>
              <w:t>Gerard Endenburg</w:t>
            </w:r>
            <w:r>
              <w:rPr/>
              <w:fldChar w:fldCharType="end" w:fldLock="0"/>
            </w:r>
            <w:r>
              <w:rPr>
                <w:rStyle w:val="None"/>
                <w:shd w:val="nil" w:color="auto" w:fill="auto"/>
                <w:rtl w:val="0"/>
                <w:lang w:val="en-US"/>
              </w:rPr>
              <w:t xml:space="preserve">, the founder of sociocracy. He defined three requirements for a group to be able to use consent: </w:t>
            </w:r>
          </w:p>
          <w:p>
            <w:pPr>
              <w:pStyle w:val="List Paragraph"/>
              <w:numPr>
                <w:ilvl w:val="0"/>
                <w:numId w:val="1"/>
              </w:numPr>
              <w:bidi w:val="0"/>
              <w:ind w:right="0"/>
              <w:jc w:val="left"/>
              <w:rPr>
                <w:rtl w:val="0"/>
                <w:lang w:val="en-US"/>
              </w:rPr>
            </w:pPr>
            <w:r>
              <w:rPr>
                <w:rStyle w:val="None"/>
                <w:shd w:val="nil" w:color="auto" w:fill="auto"/>
                <w:rtl w:val="0"/>
                <w:lang w:val="en-US"/>
              </w:rPr>
              <w:t>The group is able and willing to discuss together long enough to resolve objections.</w:t>
            </w:r>
          </w:p>
          <w:p>
            <w:pPr>
              <w:pStyle w:val="List Paragraph"/>
              <w:numPr>
                <w:ilvl w:val="0"/>
                <w:numId w:val="1"/>
              </w:numPr>
              <w:bidi w:val="0"/>
              <w:ind w:right="0"/>
              <w:jc w:val="left"/>
              <w:rPr>
                <w:rtl w:val="0"/>
                <w:lang w:val="en-US"/>
              </w:rPr>
            </w:pPr>
            <w:r>
              <w:rPr>
                <w:rStyle w:val="None"/>
                <w:shd w:val="nil" w:color="auto" w:fill="auto"/>
                <w:rtl w:val="0"/>
                <w:lang w:val="en-US"/>
              </w:rPr>
              <w:t>The group shares a common aim.</w:t>
            </w:r>
          </w:p>
          <w:p>
            <w:pPr>
              <w:pStyle w:val="List Paragraph"/>
              <w:numPr>
                <w:ilvl w:val="0"/>
                <w:numId w:val="1"/>
              </w:numPr>
              <w:bidi w:val="0"/>
              <w:ind w:right="0"/>
              <w:jc w:val="left"/>
              <w:rPr>
                <w:rtl w:val="0"/>
                <w:lang w:val="en-US"/>
              </w:rPr>
            </w:pPr>
            <w:r>
              <w:rPr>
                <w:rStyle w:val="None"/>
                <w:shd w:val="nil" w:color="auto" w:fill="auto"/>
                <w:rtl w:val="0"/>
                <w:lang w:val="en-US"/>
              </w:rPr>
              <w:t>Defined membership (knowing who is part of the group and who is not).</w:t>
            </w:r>
          </w:p>
        </w:tc>
        <w:tc>
          <w:tcPr>
            <w:tcW w:type="dxa" w:w="234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Making sure everything is ready for the meeting.</w:t>
            </w:r>
          </w:p>
        </w:tc>
        <w:tc>
          <w:tcPr>
            <w:tcW w:type="dxa" w:w="2791"/>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List Paragraph"/>
              <w:numPr>
                <w:ilvl w:val="0"/>
                <w:numId w:val="2"/>
              </w:numPr>
              <w:rPr>
                <w:lang w:val="en-US"/>
              </w:rPr>
            </w:pPr>
            <w:r>
              <w:rPr>
                <w:rStyle w:val="None"/>
                <w:shd w:val="nil" w:color="auto" w:fill="auto"/>
                <w:rtl w:val="0"/>
                <w:lang w:val="en-US"/>
              </w:rPr>
              <w:t>Whiteboard (physical or virtual)</w:t>
            </w:r>
          </w:p>
          <w:p>
            <w:pPr>
              <w:pStyle w:val="List Paragraph"/>
              <w:numPr>
                <w:ilvl w:val="0"/>
                <w:numId w:val="2"/>
              </w:numPr>
              <w:bidi w:val="0"/>
              <w:ind w:right="0"/>
              <w:jc w:val="left"/>
              <w:rPr>
                <w:rtl w:val="0"/>
                <w:lang w:val="en-US"/>
              </w:rPr>
            </w:pPr>
            <w:r>
              <w:rPr>
                <w:rStyle w:val="None"/>
                <w:shd w:val="nil" w:color="auto" w:fill="auto"/>
                <w:rtl w:val="0"/>
                <w:lang w:val="en-US"/>
              </w:rPr>
              <w:t>Briefing documents (if applicable)</w:t>
            </w:r>
          </w:p>
        </w:tc>
      </w:tr>
      <w:tr>
        <w:tblPrEx>
          <w:shd w:val="clear" w:color="auto" w:fill="d0e5d0"/>
        </w:tblPrEx>
        <w:trPr>
          <w:trHeight w:val="2015" w:hRule="atLeast"/>
        </w:trPr>
        <w:tc>
          <w:tcPr>
            <w:tcW w:type="dxa" w:w="656"/>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09:00</w:t>
            </w:r>
          </w:p>
        </w:tc>
        <w:tc>
          <w:tcPr>
            <w:tcW w:type="dxa" w:w="79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rStyle w:val="None"/>
                <w:shd w:val="nil" w:color="auto" w:fill="auto"/>
                <w:rtl w:val="0"/>
                <w:lang w:val="en-US"/>
              </w:rPr>
              <w:t>10m</w:t>
            </w:r>
          </w:p>
        </w:tc>
        <w:tc>
          <w:tcPr>
            <w:tcW w:type="dxa" w:w="203"/>
            <w:tcBorders>
              <w:top w:val="single" w:color="dddddd" w:sz="6" w:space="0" w:shadow="0" w:frame="0"/>
              <w:left w:val="nil"/>
              <w:bottom w:val="single" w:color="dddddd" w:sz="6" w:space="0" w:shadow="0" w:frame="0"/>
              <w:right w:val="nil"/>
            </w:tcBorders>
            <w:shd w:val="clear" w:color="auto" w:fill="6f57a1"/>
            <w:tcMar>
              <w:top w:type="dxa" w:w="80"/>
              <w:left w:type="dxa" w:w="80"/>
              <w:bottom w:type="dxa" w:w="80"/>
              <w:right w:type="dxa" w:w="80"/>
            </w:tcMar>
            <w:vAlign w:val="top"/>
          </w:tcPr>
          <w:p/>
        </w:tc>
        <w:tc>
          <w:tcPr>
            <w:tcW w:type="dxa" w:w="115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b w:val="1"/>
                <w:bCs w:val="1"/>
                <w:shd w:val="nil" w:color="auto" w:fill="auto"/>
                <w:rtl w:val="0"/>
                <w:lang w:val="en-US"/>
              </w:rPr>
              <w:t>Check-in</w:t>
            </w:r>
          </w:p>
        </w:tc>
        <w:tc>
          <w:tcPr>
            <w:tcW w:type="dxa" w:w="258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 xml:space="preserve">Checking in is a simple way for a team to open a session or start a project. </w:t>
            </w:r>
            <w:r>
              <w:rPr>
                <w:rStyle w:val="None"/>
                <w:shd w:val="nil" w:color="auto" w:fill="auto"/>
              </w:rPr>
            </w:r>
          </w:p>
        </w:tc>
        <w:tc>
          <w:tcPr>
            <w:tcW w:type="dxa" w:w="36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 xml:space="preserve">The facilitator invites everyone to answer the same question. The aim is to open the session with some personal sharing, giving everyone some time and space to bring their presence to the meeting. </w:t>
            </w:r>
            <w:r>
              <w:rPr>
                <w:rStyle w:val="None"/>
                <w:shd w:val="nil" w:color="auto" w:fill="auto"/>
                <w:lang w:val="en-US"/>
              </w:rPr>
              <w:br w:type="textWrapping"/>
              <w:br w:type="textWrapping"/>
            </w:r>
            <w:r>
              <w:rPr>
                <w:rStyle w:val="None"/>
                <w:shd w:val="nil" w:color="auto" w:fill="auto"/>
                <w:rtl w:val="0"/>
                <w:lang w:val="en-US"/>
              </w:rPr>
              <w:t xml:space="preserve">Having a check-in builds trust in the team and is a valid support to participation: people are more likely to contribute in a meeting if their voice is heard from the start. </w:t>
            </w:r>
          </w:p>
        </w:tc>
        <w:tc>
          <w:tcPr>
            <w:tcW w:type="dxa" w:w="234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Open a session or start a project</w:t>
            </w:r>
          </w:p>
        </w:tc>
        <w:tc>
          <w:tcPr>
            <w:tcW w:type="dxa" w:w="2791"/>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r>
      <w:tr>
        <w:tblPrEx>
          <w:shd w:val="clear" w:color="auto" w:fill="d0e5d0"/>
        </w:tblPrEx>
        <w:trPr>
          <w:trHeight w:val="1335" w:hRule="atLeast"/>
        </w:trPr>
        <w:tc>
          <w:tcPr>
            <w:tcW w:type="dxa" w:w="656"/>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09:10</w:t>
            </w:r>
          </w:p>
        </w:tc>
        <w:tc>
          <w:tcPr>
            <w:tcW w:type="dxa" w:w="79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rStyle w:val="None"/>
                <w:shd w:val="nil" w:color="auto" w:fill="auto"/>
                <w:rtl w:val="0"/>
                <w:lang w:val="en-US"/>
              </w:rPr>
              <w:t>10m</w:t>
            </w:r>
          </w:p>
        </w:tc>
        <w:tc>
          <w:tcPr>
            <w:tcW w:type="dxa" w:w="203"/>
            <w:tcBorders>
              <w:top w:val="single" w:color="dddddd" w:sz="6" w:space="0" w:shadow="0" w:frame="0"/>
              <w:left w:val="nil"/>
              <w:bottom w:val="single" w:color="dddddd" w:sz="6" w:space="0" w:shadow="0" w:frame="0"/>
              <w:right w:val="nil"/>
            </w:tcBorders>
            <w:shd w:val="clear" w:color="auto" w:fill="65b663"/>
            <w:tcMar>
              <w:top w:type="dxa" w:w="80"/>
              <w:left w:type="dxa" w:w="80"/>
              <w:bottom w:type="dxa" w:w="80"/>
              <w:right w:type="dxa" w:w="80"/>
            </w:tcMar>
            <w:vAlign w:val="top"/>
          </w:tcPr>
          <w:p/>
        </w:tc>
        <w:tc>
          <w:tcPr>
            <w:tcW w:type="dxa" w:w="115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b w:val="1"/>
                <w:bCs w:val="1"/>
                <w:shd w:val="nil" w:color="auto" w:fill="auto"/>
                <w:rtl w:val="0"/>
                <w:lang w:val="en-US"/>
              </w:rPr>
              <w:t>Sharing Expectations</w:t>
            </w:r>
          </w:p>
        </w:tc>
        <w:tc>
          <w:tcPr>
            <w:tcW w:type="dxa" w:w="258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Sharing information to make sure participants are aligned around the purpose of the meeting and know what the expected outcome is.</w:t>
            </w:r>
          </w:p>
        </w:tc>
        <w:tc>
          <w:tcPr>
            <w:tcW w:type="dxa" w:w="36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List Paragraph"/>
              <w:numPr>
                <w:ilvl w:val="0"/>
                <w:numId w:val="3"/>
              </w:numPr>
              <w:rPr>
                <w:lang w:val="en-US"/>
              </w:rPr>
            </w:pPr>
            <w:r>
              <w:rPr>
                <w:rStyle w:val="None"/>
                <w:shd w:val="nil" w:color="auto" w:fill="auto"/>
                <w:rtl w:val="0"/>
                <w:lang w:val="en-US"/>
              </w:rPr>
              <w:t xml:space="preserve">The facilitator clarifies the purpose of the meeting: where do we want to be at the end of the session? </w:t>
            </w:r>
          </w:p>
          <w:p>
            <w:pPr>
              <w:pStyle w:val="List Paragraph"/>
              <w:numPr>
                <w:ilvl w:val="0"/>
                <w:numId w:val="3"/>
              </w:numPr>
              <w:bidi w:val="0"/>
              <w:ind w:right="0"/>
              <w:jc w:val="left"/>
              <w:rPr>
                <w:rtl w:val="0"/>
                <w:lang w:val="en-US"/>
              </w:rPr>
            </w:pPr>
            <w:r>
              <w:rPr>
                <w:rStyle w:val="None"/>
                <w:shd w:val="nil" w:color="auto" w:fill="auto"/>
                <w:rtl w:val="0"/>
                <w:lang w:val="en-US"/>
              </w:rPr>
              <w:t>Ask participants to share their expectations coming into the meeting in a quick round</w:t>
            </w:r>
          </w:p>
        </w:tc>
        <w:tc>
          <w:tcPr>
            <w:tcW w:type="dxa" w:w="234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Alignment and clarity in the group</w:t>
            </w:r>
          </w:p>
        </w:tc>
        <w:tc>
          <w:tcPr>
            <w:tcW w:type="dxa" w:w="2791"/>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List Paragraph"/>
              <w:numPr>
                <w:ilvl w:val="0"/>
                <w:numId w:val="4"/>
              </w:numPr>
              <w:rPr>
                <w:lang w:val="en-US"/>
              </w:rPr>
            </w:pPr>
            <w:r>
              <w:rPr>
                <w:rStyle w:val="None"/>
                <w:shd w:val="nil" w:color="auto" w:fill="auto"/>
                <w:rtl w:val="0"/>
                <w:lang w:val="en-US"/>
              </w:rPr>
              <w:t>Talking piece</w:t>
            </w:r>
          </w:p>
        </w:tc>
      </w:tr>
      <w:tr>
        <w:tblPrEx>
          <w:shd w:val="clear" w:color="auto" w:fill="d0e5d0"/>
        </w:tblPrEx>
        <w:trPr>
          <w:trHeight w:val="418" w:hRule="atLeast"/>
        </w:trPr>
        <w:tc>
          <w:tcPr>
            <w:tcW w:type="dxa" w:w="1658"/>
            <w:gridSpan w:val="3"/>
            <w:tcBorders>
              <w:top w:val="single" w:color="dddddd" w:sz="6" w:space="0" w:shadow="0" w:frame="0"/>
              <w:left w:val="nil"/>
              <w:bottom w:val="single" w:color="dddddd" w:sz="6" w:space="0" w:shadow="0" w:frame="0"/>
              <w:right w:val="nil"/>
            </w:tcBorders>
            <w:shd w:val="clear" w:color="auto" w:fill="c2c2c2"/>
            <w:tcMar>
              <w:top w:type="dxa" w:w="80"/>
              <w:left w:type="dxa" w:w="80"/>
              <w:bottom w:type="dxa" w:w="80"/>
              <w:right w:type="dxa" w:w="80"/>
            </w:tcMar>
            <w:vAlign w:val="top"/>
          </w:tcPr>
          <w:p>
            <w:pPr>
              <w:pStyle w:val="Body"/>
            </w:pPr>
            <w:r>
              <w:rPr>
                <w:rStyle w:val="None"/>
                <w:b w:val="1"/>
                <w:bCs w:val="1"/>
                <w:shd w:val="nil" w:color="auto" w:fill="auto"/>
                <w:rtl w:val="0"/>
                <w:lang w:val="en-US"/>
              </w:rPr>
              <w:t>Consultation Process</w:t>
            </w:r>
          </w:p>
        </w:tc>
        <w:tc>
          <w:tcPr>
            <w:tcW w:type="dxa" w:w="1159"/>
            <w:tcBorders>
              <w:top w:val="single" w:color="dddddd" w:sz="6" w:space="0" w:shadow="0" w:frame="0"/>
              <w:left w:val="nil"/>
              <w:bottom w:val="single" w:color="dddddd" w:sz="6" w:space="0" w:shadow="0" w:frame="0"/>
              <w:right w:val="nil"/>
            </w:tcBorders>
            <w:shd w:val="clear" w:color="auto" w:fill="c2c2c2"/>
            <w:tcMar>
              <w:top w:type="dxa" w:w="80"/>
              <w:left w:type="dxa" w:w="80"/>
              <w:bottom w:type="dxa" w:w="80"/>
              <w:right w:type="dxa" w:w="80"/>
            </w:tcMar>
            <w:vAlign w:val="top"/>
          </w:tcPr>
          <w:p/>
        </w:tc>
        <w:tc>
          <w:tcPr>
            <w:tcW w:type="dxa" w:w="2587"/>
            <w:tcBorders>
              <w:top w:val="single" w:color="dddddd" w:sz="6" w:space="0" w:shadow="0" w:frame="0"/>
              <w:left w:val="nil"/>
              <w:bottom w:val="single" w:color="dddddd" w:sz="6" w:space="0" w:shadow="0" w:frame="0"/>
              <w:right w:val="nil"/>
            </w:tcBorders>
            <w:shd w:val="clear" w:color="auto" w:fill="c2c2c2"/>
            <w:tcMar>
              <w:top w:type="dxa" w:w="80"/>
              <w:left w:type="dxa" w:w="80"/>
              <w:bottom w:type="dxa" w:w="80"/>
              <w:right w:type="dxa" w:w="80"/>
            </w:tcMar>
            <w:vAlign w:val="top"/>
          </w:tcPr>
          <w:p/>
        </w:tc>
        <w:tc>
          <w:tcPr>
            <w:tcW w:type="dxa" w:w="3619"/>
            <w:tcBorders>
              <w:top w:val="single" w:color="dddddd" w:sz="6" w:space="0" w:shadow="0" w:frame="0"/>
              <w:left w:val="nil"/>
              <w:bottom w:val="single" w:color="dddddd" w:sz="6" w:space="0" w:shadow="0" w:frame="0"/>
              <w:right w:val="nil"/>
            </w:tcBorders>
            <w:shd w:val="clear" w:color="auto" w:fill="c2c2c2"/>
            <w:tcMar>
              <w:top w:type="dxa" w:w="80"/>
              <w:left w:type="dxa" w:w="80"/>
              <w:bottom w:type="dxa" w:w="80"/>
              <w:right w:type="dxa" w:w="80"/>
            </w:tcMar>
            <w:vAlign w:val="top"/>
          </w:tcPr>
          <w:p/>
        </w:tc>
        <w:tc>
          <w:tcPr>
            <w:tcW w:type="dxa" w:w="2344"/>
            <w:tcBorders>
              <w:top w:val="single" w:color="dddddd" w:sz="6" w:space="0" w:shadow="0" w:frame="0"/>
              <w:left w:val="nil"/>
              <w:bottom w:val="nil"/>
              <w:right w:val="single" w:color="ffffff" w:sz="8" w:space="0" w:shadow="0" w:frame="0"/>
            </w:tcBorders>
            <w:shd w:val="clear" w:color="auto" w:fill="d0e5d0"/>
            <w:tcMar>
              <w:top w:type="dxa" w:w="0"/>
              <w:left w:type="dxa" w:w="0"/>
              <w:bottom w:type="dxa" w:w="0"/>
              <w:right w:type="dxa" w:w="0"/>
            </w:tcMar>
            <w:vAlign w:val="top"/>
          </w:tcPr>
          <w:p/>
        </w:tc>
        <w:tc>
          <w:tcPr>
            <w:tcW w:type="dxa" w:w="2791"/>
            <w:tcBorders>
              <w:top w:val="single" w:color="dddddd" w:sz="6" w:space="0" w:shadow="0" w:frame="0"/>
              <w:left w:val="single" w:color="ffffff" w:sz="8" w:space="0" w:shadow="0" w:frame="0"/>
              <w:bottom w:val="nil"/>
              <w:right w:val="single" w:color="ffffff" w:sz="8" w:space="0" w:shadow="0" w:frame="0"/>
            </w:tcBorders>
            <w:shd w:val="clear" w:color="auto" w:fill="d0e5d0"/>
            <w:tcMar>
              <w:top w:type="dxa" w:w="0"/>
              <w:left w:type="dxa" w:w="0"/>
              <w:bottom w:type="dxa" w:w="0"/>
              <w:right w:type="dxa" w:w="0"/>
            </w:tcMar>
            <w:vAlign w:val="top"/>
          </w:tcPr>
          <w:p/>
        </w:tc>
      </w:tr>
      <w:tr>
        <w:tblPrEx>
          <w:shd w:val="clear" w:color="auto" w:fill="d0e5d0"/>
        </w:tblPrEx>
        <w:trPr>
          <w:trHeight w:val="818" w:hRule="atLeast"/>
        </w:trPr>
        <w:tc>
          <w:tcPr>
            <w:tcW w:type="dxa" w:w="656"/>
            <w:tcBorders>
              <w:top w:val="single" w:color="dddddd"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shd w:val="nil" w:color="auto" w:fill="auto"/>
                <w:rtl w:val="0"/>
                <w:lang w:val="en-US"/>
              </w:rPr>
              <w:t>09:20</w:t>
            </w:r>
          </w:p>
        </w:tc>
        <w:tc>
          <w:tcPr>
            <w:tcW w:type="dxa" w:w="797"/>
            <w:tcBorders>
              <w:top w:val="single" w:color="dddddd"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jc w:val="right"/>
            </w:pPr>
            <w:r>
              <w:rPr>
                <w:rStyle w:val="None"/>
                <w:shd w:val="nil" w:color="auto" w:fill="auto"/>
                <w:rtl w:val="0"/>
                <w:lang w:val="en-US"/>
              </w:rPr>
              <w:t>10m</w:t>
            </w:r>
          </w:p>
        </w:tc>
        <w:tc>
          <w:tcPr>
            <w:tcW w:type="dxa" w:w="203"/>
            <w:tcBorders>
              <w:top w:val="single" w:color="dddddd" w:sz="6" w:space="0" w:shadow="0" w:frame="0"/>
              <w:left w:val="nil"/>
              <w:bottom w:val="single" w:color="ffffff" w:sz="6" w:space="0" w:shadow="0" w:frame="0"/>
              <w:right w:val="nil"/>
            </w:tcBorders>
            <w:shd w:val="clear" w:color="auto" w:fill="549fd7"/>
            <w:tcMar>
              <w:top w:type="dxa" w:w="80"/>
              <w:left w:type="dxa" w:w="80"/>
              <w:bottom w:type="dxa" w:w="80"/>
              <w:right w:type="dxa" w:w="80"/>
            </w:tcMar>
            <w:vAlign w:val="top"/>
          </w:tcPr>
          <w:p/>
        </w:tc>
        <w:tc>
          <w:tcPr>
            <w:tcW w:type="dxa" w:w="1159"/>
            <w:tcBorders>
              <w:top w:val="single" w:color="dddddd"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b w:val="1"/>
                <w:bCs w:val="1"/>
                <w:shd w:val="nil" w:color="auto" w:fill="auto"/>
                <w:rtl w:val="0"/>
                <w:lang w:val="en-US"/>
              </w:rPr>
              <w:t>Presenting Scope of Problem</w:t>
            </w:r>
          </w:p>
        </w:tc>
        <w:tc>
          <w:tcPr>
            <w:tcW w:type="dxa" w:w="2587"/>
            <w:tcBorders>
              <w:top w:val="single" w:color="dddddd"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shd w:val="nil" w:color="auto" w:fill="auto"/>
                <w:rtl w:val="0"/>
                <w:lang w:val="en-US"/>
              </w:rPr>
              <w:t xml:space="preserve">Introducing the topic of discussion. What do we need to decide on? </w:t>
            </w:r>
          </w:p>
        </w:tc>
        <w:tc>
          <w:tcPr>
            <w:tcW w:type="dxa" w:w="3619"/>
            <w:tcBorders>
              <w:top w:val="single" w:color="dddddd"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shd w:val="nil" w:color="auto" w:fill="auto"/>
                <w:rtl w:val="0"/>
                <w:lang w:val="en-US"/>
              </w:rPr>
              <w:t xml:space="preserve">The facilitator or the group leader gives some context around the decision required. </w:t>
            </w:r>
            <w:r>
              <w:rPr>
                <w:rStyle w:val="None"/>
                <w:shd w:val="nil" w:color="auto" w:fill="auto"/>
                <w:lang w:val="en-US"/>
              </w:rPr>
              <w:br w:type="textWrapping"/>
            </w:r>
            <w:r>
              <w:rPr>
                <w:rStyle w:val="None"/>
                <w:shd w:val="nil" w:color="auto" w:fill="auto"/>
                <w:rtl w:val="0"/>
                <w:lang w:val="en-US"/>
              </w:rPr>
              <w:t xml:space="preserve">Depending on the situation, there might be a need for time for clarification questions. </w:t>
            </w:r>
          </w:p>
        </w:tc>
        <w:tc>
          <w:tcPr>
            <w:tcW w:type="dxa" w:w="2344"/>
            <w:tcBorders>
              <w:top w:val="nil"/>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shd w:val="nil" w:color="auto" w:fill="auto"/>
                <w:rtl w:val="0"/>
                <w:lang w:val="en-US"/>
              </w:rPr>
              <w:t>Clarity on the topic at hand, focus.</w:t>
            </w:r>
            <w:r>
              <w:rPr>
                <w:rStyle w:val="None"/>
                <w:shd w:val="nil" w:color="auto" w:fill="auto"/>
                <w:rtl w:val="0"/>
                <w:lang w:val="en-US"/>
              </w:rPr>
              <w:t> </w:t>
            </w:r>
          </w:p>
        </w:tc>
        <w:tc>
          <w:tcPr>
            <w:tcW w:type="dxa" w:w="2791"/>
            <w:tcBorders>
              <w:top w:val="nil"/>
              <w:left w:val="nil"/>
              <w:bottom w:val="single" w:color="ffffff" w:sz="6" w:space="0" w:shadow="0" w:frame="0"/>
              <w:right w:val="nil"/>
            </w:tcBorders>
            <w:shd w:val="clear" w:color="auto" w:fill="eeeeee"/>
            <w:tcMar>
              <w:top w:type="dxa" w:w="80"/>
              <w:left w:type="dxa" w:w="80"/>
              <w:bottom w:type="dxa" w:w="80"/>
              <w:right w:type="dxa" w:w="80"/>
            </w:tcMar>
            <w:vAlign w:val="top"/>
          </w:tcPr>
          <w:p/>
        </w:tc>
      </w:tr>
      <w:tr>
        <w:tblPrEx>
          <w:shd w:val="clear" w:color="auto" w:fill="d0e5d0"/>
        </w:tblPrEx>
        <w:trPr>
          <w:trHeight w:val="2615" w:hRule="atLeast"/>
        </w:trPr>
        <w:tc>
          <w:tcPr>
            <w:tcW w:type="dxa" w:w="656"/>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shd w:val="nil" w:color="auto" w:fill="auto"/>
                <w:rtl w:val="0"/>
                <w:lang w:val="en-US"/>
              </w:rPr>
              <w:t>09:30</w:t>
            </w:r>
          </w:p>
        </w:tc>
        <w:tc>
          <w:tcPr>
            <w:tcW w:type="dxa" w:w="797"/>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jc w:val="right"/>
            </w:pPr>
            <w:r>
              <w:rPr>
                <w:rStyle w:val="None"/>
                <w:shd w:val="nil" w:color="auto" w:fill="auto"/>
                <w:rtl w:val="0"/>
                <w:lang w:val="en-US"/>
              </w:rPr>
              <w:t>20m</w:t>
            </w:r>
          </w:p>
        </w:tc>
        <w:tc>
          <w:tcPr>
            <w:tcW w:type="dxa" w:w="203"/>
            <w:tcBorders>
              <w:top w:val="single" w:color="ffffff" w:sz="6" w:space="0" w:shadow="0" w:frame="0"/>
              <w:left w:val="nil"/>
              <w:bottom w:val="single" w:color="ffffff" w:sz="6" w:space="0" w:shadow="0" w:frame="0"/>
              <w:right w:val="nil"/>
            </w:tcBorders>
            <w:shd w:val="clear" w:color="auto" w:fill="65b663"/>
            <w:tcMar>
              <w:top w:type="dxa" w:w="80"/>
              <w:left w:type="dxa" w:w="80"/>
              <w:bottom w:type="dxa" w:w="80"/>
              <w:right w:type="dxa" w:w="80"/>
            </w:tcMar>
            <w:vAlign w:val="top"/>
          </w:tcPr>
          <w:p/>
        </w:tc>
        <w:tc>
          <w:tcPr>
            <w:tcW w:type="dxa" w:w="1159"/>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b w:val="1"/>
                <w:bCs w:val="1"/>
                <w:shd w:val="nil" w:color="auto" w:fill="auto"/>
                <w:rtl w:val="0"/>
                <w:lang w:val="en-US"/>
              </w:rPr>
              <w:t>Walking Brainstorm</w:t>
            </w:r>
          </w:p>
        </w:tc>
        <w:tc>
          <w:tcPr>
            <w:tcW w:type="dxa" w:w="2587"/>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shd w:val="nil" w:color="auto" w:fill="auto"/>
                <w:rtl w:val="0"/>
                <w:lang w:val="en-US"/>
              </w:rPr>
              <w:t xml:space="preserve">Give space to divergent thinking and collect multiple ideas and proposals. One idea per piece of paper/sticky note! </w:t>
            </w:r>
          </w:p>
        </w:tc>
        <w:tc>
          <w:tcPr>
            <w:tcW w:type="dxa" w:w="3619"/>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shd w:val="nil" w:color="auto" w:fill="auto"/>
                <w:rtl w:val="0"/>
                <w:lang w:val="en-US"/>
              </w:rPr>
              <w:t xml:space="preserve">This introvert-friendly brainstorming technique helps groups of any size to generate and build on each other's ideas in a quiet but dynamic setting. </w:t>
            </w:r>
            <w:r>
              <w:rPr>
                <w:rStyle w:val="None"/>
                <w:shd w:val="nil" w:color="auto" w:fill="auto"/>
                <w:lang w:val="en-US"/>
              </w:rPr>
              <w:br w:type="textWrapping"/>
              <w:br w:type="textWrapping"/>
            </w:r>
            <w:r>
              <w:rPr>
                <w:rStyle w:val="None"/>
                <w:shd w:val="nil" w:color="auto" w:fill="auto"/>
                <w:rtl w:val="0"/>
                <w:lang w:val="en-US"/>
              </w:rPr>
              <w:t xml:space="preserve">Use this or another brainstorming method to elicit ideas from the group. Whatever your favorite method, it's always a good idea to combine individual reflection with group work, to avoid groupthink. </w:t>
            </w:r>
            <w:r>
              <w:rPr>
                <w:rStyle w:val="None"/>
                <w:shd w:val="nil" w:color="auto" w:fill="auto"/>
                <w:lang w:val="en-US"/>
              </w:rPr>
              <w:br w:type="textWrapping"/>
              <w:br w:type="textWrapping"/>
            </w:r>
            <w:r>
              <w:rPr>
                <w:rStyle w:val="None"/>
                <w:shd w:val="nil" w:color="auto" w:fill="auto"/>
                <w:rtl w:val="0"/>
                <w:lang w:val="en-US"/>
              </w:rPr>
              <w:t xml:space="preserve">After about 10 minutes, ask participants to start clustering similar ideas together. </w:t>
            </w:r>
          </w:p>
        </w:tc>
        <w:tc>
          <w:tcPr>
            <w:tcW w:type="dxa" w:w="2344"/>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shd w:val="nil" w:color="auto" w:fill="auto"/>
                <w:rtl w:val="0"/>
                <w:lang w:val="en-US"/>
              </w:rPr>
              <w:t>Crowdsource and build on each other's</w:t>
            </w:r>
            <w:r>
              <w:rPr>
                <w:rStyle w:val="None"/>
                <w:shd w:val="nil" w:color="auto" w:fill="auto"/>
                <w:rtl w:val="0"/>
                <w:lang w:val="en-US"/>
              </w:rPr>
              <w:t> </w:t>
            </w:r>
            <w:r>
              <w:rPr>
                <w:rStyle w:val="None"/>
                <w:shd w:val="nil" w:color="auto" w:fill="auto"/>
                <w:rtl w:val="0"/>
                <w:lang w:val="en-US"/>
              </w:rPr>
              <w:t>ideas without being distracted by personality types or disagreement.</w:t>
            </w:r>
            <w:r>
              <w:rPr>
                <w:rStyle w:val="None"/>
                <w:shd w:val="nil" w:color="auto" w:fill="auto"/>
                <w:rtl w:val="0"/>
                <w:lang w:val="en-US"/>
              </w:rPr>
              <w:t> </w:t>
            </w:r>
          </w:p>
        </w:tc>
        <w:tc>
          <w:tcPr>
            <w:tcW w:type="dxa" w:w="2791"/>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List Paragraph"/>
              <w:numPr>
                <w:ilvl w:val="0"/>
                <w:numId w:val="5"/>
              </w:numPr>
              <w:rPr>
                <w:lang w:val="en-US"/>
              </w:rPr>
            </w:pPr>
            <w:r>
              <w:rPr>
                <w:rStyle w:val="None"/>
                <w:shd w:val="nil" w:color="auto" w:fill="auto"/>
                <w:rtl w:val="0"/>
                <w:lang w:val="en-US"/>
              </w:rPr>
              <w:t>Flipchart paper or blank A0 posters</w:t>
            </w:r>
          </w:p>
          <w:p>
            <w:pPr>
              <w:pStyle w:val="List Paragraph"/>
              <w:numPr>
                <w:ilvl w:val="0"/>
                <w:numId w:val="5"/>
              </w:numPr>
              <w:bidi w:val="0"/>
              <w:ind w:right="0"/>
              <w:jc w:val="left"/>
              <w:rPr>
                <w:rtl w:val="0"/>
                <w:lang w:val="en-US"/>
              </w:rPr>
            </w:pPr>
            <w:r>
              <w:rPr>
                <w:rStyle w:val="None"/>
                <w:shd w:val="nil" w:color="auto" w:fill="auto"/>
                <w:rtl w:val="0"/>
                <w:lang w:val="en-US"/>
              </w:rPr>
              <w:t>Markers</w:t>
            </w:r>
          </w:p>
          <w:p>
            <w:pPr>
              <w:pStyle w:val="List Paragraph"/>
              <w:numPr>
                <w:ilvl w:val="0"/>
                <w:numId w:val="5"/>
              </w:numPr>
              <w:bidi w:val="0"/>
              <w:ind w:right="0"/>
              <w:jc w:val="left"/>
              <w:rPr>
                <w:rtl w:val="0"/>
                <w:lang w:val="en-US"/>
              </w:rPr>
            </w:pPr>
            <w:r>
              <w:rPr>
                <w:rStyle w:val="None"/>
                <w:shd w:val="nil" w:color="auto" w:fill="auto"/>
                <w:rtl w:val="0"/>
                <w:lang w:val="en-US"/>
              </w:rPr>
              <w:t>Post-it notes</w:t>
            </w:r>
          </w:p>
          <w:p>
            <w:pPr>
              <w:pStyle w:val="List Paragraph"/>
              <w:numPr>
                <w:ilvl w:val="0"/>
                <w:numId w:val="5"/>
              </w:numPr>
              <w:bidi w:val="0"/>
              <w:ind w:right="0"/>
              <w:jc w:val="left"/>
              <w:rPr>
                <w:rtl w:val="0"/>
                <w:lang w:val="en-US"/>
              </w:rPr>
            </w:pPr>
            <w:r>
              <w:rPr>
                <w:rStyle w:val="None"/>
                <w:shd w:val="nil" w:color="auto" w:fill="auto"/>
                <w:rtl w:val="0"/>
                <w:lang w:val="en-US"/>
              </w:rPr>
              <w:t>Voting dots (optional)</w:t>
            </w:r>
          </w:p>
        </w:tc>
      </w:tr>
      <w:tr>
        <w:tblPrEx>
          <w:shd w:val="clear" w:color="auto" w:fill="d0e5d0"/>
        </w:tblPrEx>
        <w:trPr>
          <w:trHeight w:val="1015" w:hRule="atLeast"/>
        </w:trPr>
        <w:tc>
          <w:tcPr>
            <w:tcW w:type="dxa" w:w="656"/>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shd w:val="nil" w:color="auto" w:fill="auto"/>
                <w:rtl w:val="0"/>
                <w:lang w:val="en-US"/>
              </w:rPr>
              <w:t>09:50</w:t>
            </w:r>
          </w:p>
        </w:tc>
        <w:tc>
          <w:tcPr>
            <w:tcW w:type="dxa" w:w="797"/>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jc w:val="right"/>
            </w:pPr>
            <w:r>
              <w:rPr>
                <w:rStyle w:val="None"/>
                <w:shd w:val="nil" w:color="auto" w:fill="auto"/>
                <w:rtl w:val="0"/>
                <w:lang w:val="en-US"/>
              </w:rPr>
              <w:t>10m</w:t>
            </w:r>
          </w:p>
        </w:tc>
        <w:tc>
          <w:tcPr>
            <w:tcW w:type="dxa" w:w="203"/>
            <w:tcBorders>
              <w:top w:val="single" w:color="ffffff" w:sz="6" w:space="0" w:shadow="0" w:frame="0"/>
              <w:left w:val="nil"/>
              <w:bottom w:val="single" w:color="ffffff" w:sz="6" w:space="0" w:shadow="0" w:frame="0"/>
              <w:right w:val="nil"/>
            </w:tcBorders>
            <w:shd w:val="clear" w:color="auto" w:fill="65b663"/>
            <w:tcMar>
              <w:top w:type="dxa" w:w="80"/>
              <w:left w:type="dxa" w:w="80"/>
              <w:bottom w:type="dxa" w:w="80"/>
              <w:right w:type="dxa" w:w="80"/>
            </w:tcMar>
            <w:vAlign w:val="top"/>
          </w:tcPr>
          <w:p/>
        </w:tc>
        <w:tc>
          <w:tcPr>
            <w:tcW w:type="dxa" w:w="1159"/>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b w:val="1"/>
                <w:bCs w:val="1"/>
                <w:shd w:val="nil" w:color="auto" w:fill="auto"/>
                <w:rtl w:val="0"/>
                <w:lang w:val="en-US"/>
              </w:rPr>
              <w:t xml:space="preserve">Dot-voting </w:t>
            </w:r>
          </w:p>
        </w:tc>
        <w:tc>
          <w:tcPr>
            <w:tcW w:type="dxa" w:w="2587"/>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shd w:val="nil" w:color="auto" w:fill="auto"/>
                <w:rtl w:val="0"/>
                <w:lang w:val="en-US"/>
              </w:rPr>
              <w:t xml:space="preserve">Allocate each person a few votes to quickly visualize priorities. </w:t>
            </w:r>
          </w:p>
        </w:tc>
        <w:tc>
          <w:tcPr>
            <w:tcW w:type="dxa" w:w="3619"/>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shd w:val="nil" w:color="auto" w:fill="auto"/>
                <w:rtl w:val="0"/>
                <w:lang w:val="en-US"/>
              </w:rPr>
              <w:t xml:space="preserve">Dotmocracy is a simple method for group prioritization. Each person votes for the options they think are the strongest, and that information is used to inform a decision.  (see </w:t>
            </w:r>
            <w:r>
              <w:rPr>
                <w:rStyle w:val="Hyperlink.0"/>
              </w:rPr>
              <w:fldChar w:fldCharType="begin" w:fldLock="0"/>
            </w:r>
            <w:r>
              <w:rPr>
                <w:rStyle w:val="Hyperlink.0"/>
              </w:rPr>
              <w:instrText xml:space="preserve"> HYPERLINK "http://sessionlab.com/blog/group-decision-making/"</w:instrText>
            </w:r>
            <w:r>
              <w:rPr>
                <w:rStyle w:val="Hyperlink.0"/>
              </w:rPr>
              <w:fldChar w:fldCharType="separate" w:fldLock="0"/>
            </w:r>
            <w:r>
              <w:rPr>
                <w:rStyle w:val="Hyperlink.0"/>
                <w:rtl w:val="0"/>
                <w:lang w:val="en-US"/>
              </w:rPr>
              <w:t>here</w:t>
            </w:r>
            <w:r>
              <w:rPr/>
              <w:fldChar w:fldCharType="end" w:fldLock="0"/>
            </w:r>
            <w:r>
              <w:rPr>
                <w:rStyle w:val="None"/>
                <w:shd w:val="nil" w:color="auto" w:fill="auto"/>
                <w:rtl w:val="0"/>
                <w:lang w:val="en-US"/>
              </w:rPr>
              <w:t xml:space="preserve"> to learn more about how many and why) </w:t>
            </w:r>
          </w:p>
        </w:tc>
        <w:tc>
          <w:tcPr>
            <w:tcW w:type="dxa" w:w="2344"/>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shd w:val="nil" w:color="auto" w:fill="auto"/>
                <w:rtl w:val="0"/>
                <w:lang w:val="en-US"/>
              </w:rPr>
              <w:t>Support a group in decision making to quickly see which options are most popular or relevant.</w:t>
            </w:r>
          </w:p>
        </w:tc>
        <w:tc>
          <w:tcPr>
            <w:tcW w:type="dxa" w:w="2791"/>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List Paragraph"/>
              <w:numPr>
                <w:ilvl w:val="0"/>
                <w:numId w:val="6"/>
              </w:numPr>
              <w:rPr>
                <w:lang w:val="en-US"/>
              </w:rPr>
            </w:pPr>
            <w:r>
              <w:rPr>
                <w:rStyle w:val="None"/>
                <w:shd w:val="nil" w:color="auto" w:fill="auto"/>
                <w:rtl w:val="0"/>
                <w:lang w:val="en-US"/>
              </w:rPr>
              <w:t>Post-its,</w:t>
            </w:r>
          </w:p>
          <w:p>
            <w:pPr>
              <w:pStyle w:val="List Paragraph"/>
              <w:numPr>
                <w:ilvl w:val="0"/>
                <w:numId w:val="6"/>
              </w:numPr>
              <w:bidi w:val="0"/>
              <w:ind w:right="0"/>
              <w:jc w:val="left"/>
              <w:rPr>
                <w:rtl w:val="0"/>
                <w:lang w:val="en-US"/>
              </w:rPr>
            </w:pPr>
            <w:r>
              <w:rPr>
                <w:rStyle w:val="None"/>
                <w:shd w:val="nil" w:color="auto" w:fill="auto"/>
                <w:rtl w:val="0"/>
                <w:lang w:val="en-US"/>
              </w:rPr>
              <w:t>Pens/Markers</w:t>
            </w:r>
          </w:p>
        </w:tc>
      </w:tr>
      <w:tr>
        <w:tblPrEx>
          <w:shd w:val="clear" w:color="auto" w:fill="d0e5d0"/>
        </w:tblPrEx>
        <w:trPr>
          <w:trHeight w:val="5175" w:hRule="atLeast"/>
        </w:trPr>
        <w:tc>
          <w:tcPr>
            <w:tcW w:type="dxa" w:w="656"/>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shd w:val="nil" w:color="auto" w:fill="auto"/>
                <w:rtl w:val="0"/>
                <w:lang w:val="en-US"/>
              </w:rPr>
              <w:t>10:00</w:t>
            </w:r>
          </w:p>
        </w:tc>
        <w:tc>
          <w:tcPr>
            <w:tcW w:type="dxa" w:w="797"/>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jc w:val="right"/>
            </w:pPr>
            <w:r>
              <w:rPr>
                <w:rStyle w:val="None"/>
                <w:shd w:val="nil" w:color="auto" w:fill="auto"/>
                <w:rtl w:val="0"/>
                <w:lang w:val="en-US"/>
              </w:rPr>
              <w:t>10m</w:t>
            </w:r>
          </w:p>
        </w:tc>
        <w:tc>
          <w:tcPr>
            <w:tcW w:type="dxa" w:w="203"/>
            <w:tcBorders>
              <w:top w:val="single" w:color="ffffff" w:sz="6" w:space="0" w:shadow="0" w:frame="0"/>
              <w:left w:val="nil"/>
              <w:bottom w:val="single" w:color="ffffff" w:sz="6" w:space="0" w:shadow="0" w:frame="0"/>
              <w:right w:val="nil"/>
            </w:tcBorders>
            <w:shd w:val="clear" w:color="auto" w:fill="e64a1a"/>
            <w:tcMar>
              <w:top w:type="dxa" w:w="80"/>
              <w:left w:type="dxa" w:w="80"/>
              <w:bottom w:type="dxa" w:w="80"/>
              <w:right w:type="dxa" w:w="80"/>
            </w:tcMar>
            <w:vAlign w:val="top"/>
          </w:tcPr>
          <w:p/>
        </w:tc>
        <w:tc>
          <w:tcPr>
            <w:tcW w:type="dxa" w:w="1159"/>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b w:val="1"/>
                <w:bCs w:val="1"/>
                <w:shd w:val="nil" w:color="auto" w:fill="auto"/>
                <w:rtl w:val="0"/>
                <w:lang w:val="en-US"/>
              </w:rPr>
              <w:t>Debrief - sensemaking and next steps</w:t>
            </w:r>
          </w:p>
        </w:tc>
        <w:tc>
          <w:tcPr>
            <w:tcW w:type="dxa" w:w="2587"/>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shd w:val="nil" w:color="auto" w:fill="auto"/>
                <w:rtl w:val="0"/>
                <w:lang w:val="en-US"/>
              </w:rPr>
              <w:t xml:space="preserve">Open the floor to discuss the outcome. </w:t>
            </w:r>
            <w:r>
              <w:rPr>
                <w:rStyle w:val="None"/>
                <w:shd w:val="nil" w:color="auto" w:fill="auto"/>
                <w:lang w:val="en-US"/>
              </w:rPr>
              <w:br w:type="textWrapping"/>
            </w:r>
            <w:r>
              <w:rPr>
                <w:rStyle w:val="None"/>
                <w:shd w:val="nil" w:color="auto" w:fill="auto"/>
                <w:rtl w:val="0"/>
                <w:lang w:val="en-US"/>
              </w:rPr>
              <w:t>Share next steps.</w:t>
            </w:r>
            <w:r>
              <w:rPr>
                <w:rStyle w:val="None"/>
                <w:shd w:val="nil" w:color="auto" w:fill="auto"/>
                <w:lang w:val="en-US"/>
              </w:rPr>
              <w:br w:type="textWrapping"/>
            </w:r>
          </w:p>
        </w:tc>
        <w:tc>
          <w:tcPr>
            <w:tcW w:type="dxa" w:w="3619"/>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rPr>
                <w:rStyle w:val="None"/>
                <w:shd w:val="nil" w:color="auto" w:fill="auto"/>
              </w:rPr>
            </w:pPr>
            <w:r>
              <w:rPr>
                <w:rStyle w:val="None"/>
                <w:shd w:val="nil" w:color="auto" w:fill="auto"/>
                <w:rtl w:val="0"/>
                <w:lang w:val="en-US"/>
              </w:rPr>
              <w:t xml:space="preserve">CASE 1 - </w:t>
            </w:r>
            <w:r>
              <w:rPr>
                <w:rStyle w:val="None"/>
                <w:b w:val="1"/>
                <w:bCs w:val="1"/>
                <w:shd w:val="nil" w:color="auto" w:fill="auto"/>
                <w:rtl w:val="0"/>
                <w:lang w:val="en-US"/>
              </w:rPr>
              <w:t>Consultation</w:t>
            </w:r>
            <w:r>
              <w:rPr>
                <w:rStyle w:val="None"/>
                <w:shd w:val="nil" w:color="auto" w:fill="auto"/>
                <w:lang w:val="en-US"/>
              </w:rPr>
              <w:br w:type="textWrapping"/>
            </w:r>
            <w:r>
              <w:rPr>
                <w:rStyle w:val="None"/>
                <w:shd w:val="nil" w:color="auto" w:fill="auto"/>
                <w:rtl w:val="0"/>
                <w:lang w:val="en-US"/>
              </w:rPr>
              <w:t xml:space="preserve">If this is a consultation process, meaning the wider group is consulted but the decision ultimately resides in a person-in-charge (manager, team lead, project owner...) first invite from the person in charge of the decision their initial reflections. Check if anyone has further comments or observations they wish to add. Then, </w:t>
            </w:r>
            <w:r>
              <w:rPr>
                <w:rStyle w:val="None"/>
                <w:b w:val="1"/>
                <w:bCs w:val="1"/>
                <w:shd w:val="nil" w:color="auto" w:fill="auto"/>
                <w:rtl w:val="0"/>
                <w:lang w:val="en-US"/>
              </w:rPr>
              <w:t>share what next steps for follow-up will be</w:t>
            </w:r>
            <w:r>
              <w:rPr>
                <w:rStyle w:val="None"/>
                <w:shd w:val="nil" w:color="auto" w:fill="auto"/>
                <w:rtl w:val="0"/>
                <w:lang w:val="en-US"/>
              </w:rPr>
              <w:t xml:space="preserve"> (e.g. the person-in-charge will write up a summary of their plan by a certain date). In this case, the meeting can end here. </w:t>
            </w:r>
          </w:p>
          <w:p>
            <w:pPr>
              <w:pStyle w:val="Body"/>
              <w:bidi w:val="0"/>
              <w:ind w:left="0" w:right="0" w:firstLine="0"/>
              <w:jc w:val="left"/>
              <w:rPr>
                <w:rStyle w:val="None"/>
                <w:shd w:val="nil" w:color="auto" w:fill="auto"/>
                <w:rtl w:val="0"/>
              </w:rPr>
            </w:pPr>
            <w:r>
              <w:rPr>
                <w:rStyle w:val="None"/>
                <w:shd w:val="nil" w:color="auto" w:fill="auto"/>
                <w:lang w:val="en-US"/>
              </w:rPr>
              <w:br w:type="textWrapping"/>
            </w:r>
            <w:r>
              <w:rPr>
                <w:rStyle w:val="None"/>
                <w:shd w:val="nil" w:color="auto" w:fill="auto"/>
                <w:rtl w:val="0"/>
                <w:lang w:val="en-US"/>
              </w:rPr>
              <w:t xml:space="preserve">CASE 2 - </w:t>
            </w:r>
            <w:r>
              <w:rPr>
                <w:rStyle w:val="None"/>
                <w:b w:val="1"/>
                <w:bCs w:val="1"/>
                <w:shd w:val="nil" w:color="auto" w:fill="auto"/>
                <w:rtl w:val="0"/>
                <w:lang w:val="en-US"/>
              </w:rPr>
              <w:t>Collective decision making</w:t>
            </w:r>
            <w:r>
              <w:rPr>
                <w:rStyle w:val="None"/>
                <w:shd w:val="nil" w:color="auto" w:fill="auto"/>
                <w:lang w:val="en-US"/>
              </w:rPr>
              <w:br w:type="textWrapping"/>
            </w:r>
          </w:p>
          <w:p>
            <w:pPr>
              <w:pStyle w:val="Body"/>
              <w:bidi w:val="0"/>
              <w:ind w:left="0" w:right="0" w:firstLine="0"/>
              <w:jc w:val="left"/>
              <w:rPr>
                <w:rtl w:val="0"/>
              </w:rPr>
            </w:pPr>
            <w:r>
              <w:rPr>
                <w:rStyle w:val="None"/>
                <w:shd w:val="nil" w:color="auto" w:fill="auto"/>
                <w:rtl w:val="0"/>
                <w:lang w:val="en-US"/>
              </w:rPr>
              <w:t>If the group will later (on the same day or in another meeting) move these ideas forward to collective decision-making, a person or a small committee (max 3 people) takes the top-voted proposal(s) and</w:t>
            </w:r>
            <w:r>
              <w:rPr>
                <w:rStyle w:val="None"/>
                <w:b w:val="1"/>
                <w:bCs w:val="1"/>
                <w:shd w:val="nil" w:color="auto" w:fill="auto"/>
                <w:rtl w:val="0"/>
                <w:lang w:val="en-US"/>
              </w:rPr>
              <w:t xml:space="preserve"> turns them into an initial draft for discussion.</w:t>
            </w:r>
            <w:r>
              <w:rPr>
                <w:rStyle w:val="None"/>
                <w:shd w:val="nil" w:color="auto" w:fill="auto"/>
                <w:rtl w:val="0"/>
                <w:lang w:val="en-US"/>
              </w:rPr>
              <w:t xml:space="preserve"> Move on to the next steps! </w:t>
            </w:r>
            <w:r>
              <w:rPr>
                <w:rStyle w:val="None"/>
                <w:shd w:val="nil" w:color="auto" w:fill="auto"/>
              </w:rPr>
            </w:r>
          </w:p>
        </w:tc>
        <w:tc>
          <w:tcPr>
            <w:tcW w:type="dxa" w:w="2344"/>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shd w:val="nil" w:color="auto" w:fill="auto"/>
                <w:rtl w:val="0"/>
                <w:lang w:val="en-US"/>
              </w:rPr>
              <w:t>Reflecting on what emerged and preparing for next steps.</w:t>
            </w:r>
          </w:p>
        </w:tc>
        <w:tc>
          <w:tcPr>
            <w:tcW w:type="dxa" w:w="2791"/>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tc>
      </w:tr>
      <w:tr>
        <w:tblPrEx>
          <w:shd w:val="clear" w:color="auto" w:fill="d0e5d0"/>
        </w:tblPrEx>
        <w:trPr>
          <w:trHeight w:val="815" w:hRule="atLeast"/>
        </w:trPr>
        <w:tc>
          <w:tcPr>
            <w:tcW w:type="dxa" w:w="656"/>
            <w:tcBorders>
              <w:top w:val="single" w:color="ffffff"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10:10</w:t>
            </w:r>
          </w:p>
        </w:tc>
        <w:tc>
          <w:tcPr>
            <w:tcW w:type="dxa" w:w="797"/>
            <w:tcBorders>
              <w:top w:val="single" w:color="ffffff"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rStyle w:val="None"/>
                <w:shd w:val="nil" w:color="auto" w:fill="auto"/>
                <w:rtl w:val="0"/>
                <w:lang w:val="en-US"/>
              </w:rPr>
              <w:t>15m</w:t>
            </w:r>
          </w:p>
        </w:tc>
        <w:tc>
          <w:tcPr>
            <w:tcW w:type="dxa" w:w="203"/>
            <w:tcBorders>
              <w:top w:val="single" w:color="ffffff" w:sz="6" w:space="0" w:shadow="0" w:frame="0"/>
              <w:left w:val="nil"/>
              <w:bottom w:val="single" w:color="dddddd" w:sz="6" w:space="0" w:shadow="0" w:frame="0"/>
              <w:right w:val="nil"/>
            </w:tcBorders>
            <w:shd w:val="clear" w:color="auto" w:fill="ffee5b"/>
            <w:tcMar>
              <w:top w:type="dxa" w:w="80"/>
              <w:left w:type="dxa" w:w="80"/>
              <w:bottom w:type="dxa" w:w="80"/>
              <w:right w:type="dxa" w:w="80"/>
            </w:tcMar>
            <w:vAlign w:val="top"/>
          </w:tcPr>
          <w:p/>
        </w:tc>
        <w:tc>
          <w:tcPr>
            <w:tcW w:type="dxa" w:w="1159"/>
            <w:tcBorders>
              <w:top w:val="single" w:color="ffffff"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b w:val="1"/>
                <w:bCs w:val="1"/>
                <w:shd w:val="nil" w:color="auto" w:fill="auto"/>
                <w:rtl w:val="0"/>
                <w:lang w:val="en-US"/>
              </w:rPr>
              <w:t xml:space="preserve">Break </w:t>
            </w:r>
          </w:p>
        </w:tc>
        <w:tc>
          <w:tcPr>
            <w:tcW w:type="dxa" w:w="2587"/>
            <w:tcBorders>
              <w:top w:val="single" w:color="ffffff"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Take a break and recharge!</w:t>
            </w:r>
          </w:p>
        </w:tc>
        <w:tc>
          <w:tcPr>
            <w:tcW w:type="dxa" w:w="3619"/>
            <w:tcBorders>
              <w:top w:val="single" w:color="ffffff"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 xml:space="preserve">The people appointed to work on the initial proposal can use some of the break time to re-write the top-voted idea into a draft text for decision making. </w:t>
            </w:r>
          </w:p>
        </w:tc>
        <w:tc>
          <w:tcPr>
            <w:tcW w:type="dxa" w:w="2344"/>
            <w:tcBorders>
              <w:top w:val="single" w:color="ffffff"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Recharge and prepare for the next part of the day.</w:t>
            </w:r>
          </w:p>
        </w:tc>
        <w:tc>
          <w:tcPr>
            <w:tcW w:type="dxa" w:w="2791"/>
            <w:tcBorders>
              <w:top w:val="single" w:color="ffffff"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r>
      <w:tr>
        <w:tblPrEx>
          <w:shd w:val="clear" w:color="auto" w:fill="d0e5d0"/>
        </w:tblPrEx>
        <w:trPr>
          <w:trHeight w:val="3015" w:hRule="atLeast"/>
        </w:trPr>
        <w:tc>
          <w:tcPr>
            <w:tcW w:type="dxa" w:w="656"/>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10:25</w:t>
            </w:r>
          </w:p>
        </w:tc>
        <w:tc>
          <w:tcPr>
            <w:tcW w:type="dxa" w:w="79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rStyle w:val="None"/>
                <w:shd w:val="nil" w:color="auto" w:fill="auto"/>
                <w:rtl w:val="0"/>
                <w:lang w:val="en-US"/>
              </w:rPr>
              <w:t>5m</w:t>
            </w:r>
          </w:p>
        </w:tc>
        <w:tc>
          <w:tcPr>
            <w:tcW w:type="dxa" w:w="203"/>
            <w:tcBorders>
              <w:top w:val="single" w:color="dddddd" w:sz="6" w:space="0" w:shadow="0" w:frame="0"/>
              <w:left w:val="nil"/>
              <w:bottom w:val="single" w:color="dddddd" w:sz="6" w:space="0" w:shadow="0" w:frame="0"/>
              <w:right w:val="nil"/>
            </w:tcBorders>
            <w:shd w:val="clear" w:color="auto" w:fill="6f57a1"/>
            <w:tcMar>
              <w:top w:type="dxa" w:w="80"/>
              <w:left w:type="dxa" w:w="80"/>
              <w:bottom w:type="dxa" w:w="80"/>
              <w:right w:type="dxa" w:w="80"/>
            </w:tcMar>
            <w:vAlign w:val="top"/>
          </w:tcPr>
          <w:p/>
        </w:tc>
        <w:tc>
          <w:tcPr>
            <w:tcW w:type="dxa" w:w="115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b w:val="1"/>
                <w:bCs w:val="1"/>
                <w:shd w:val="nil" w:color="auto" w:fill="auto"/>
                <w:rtl w:val="0"/>
                <w:lang w:val="en-US"/>
              </w:rPr>
              <w:t>Energizer</w:t>
            </w:r>
          </w:p>
        </w:tc>
        <w:tc>
          <w:tcPr>
            <w:tcW w:type="dxa" w:w="2587"/>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 xml:space="preserve">Raise the group energy with a quick energizer! </w:t>
            </w:r>
          </w:p>
        </w:tc>
        <w:tc>
          <w:tcPr>
            <w:tcW w:type="dxa" w:w="3619"/>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rPr>
                <w:rStyle w:val="None"/>
                <w:shd w:val="nil" w:color="auto" w:fill="auto"/>
              </w:rPr>
            </w:pPr>
            <w:r>
              <w:rPr>
                <w:rStyle w:val="None"/>
                <w:shd w:val="nil" w:color="auto" w:fill="auto"/>
                <w:rtl w:val="0"/>
                <w:lang w:val="en-US"/>
              </w:rPr>
              <w:t>Decision-making by consent can take a lot of energy out of a group, especially the first time, when participants are not so familiar with the format. So, start by raising the energy with something quick and fun. Here are some ideas:</w:t>
            </w:r>
            <w:r>
              <w:rPr>
                <w:rStyle w:val="None"/>
                <w:shd w:val="nil" w:color="auto" w:fill="auto"/>
                <w:lang w:val="en-US"/>
              </w:rPr>
              <w:br w:type="textWrapping"/>
            </w:r>
          </w:p>
          <w:p>
            <w:pPr>
              <w:pStyle w:val="List Paragraph"/>
              <w:numPr>
                <w:ilvl w:val="0"/>
                <w:numId w:val="7"/>
              </w:numPr>
              <w:bidi w:val="0"/>
              <w:ind w:right="0"/>
              <w:jc w:val="left"/>
              <w:rPr>
                <w:rtl w:val="0"/>
              </w:rPr>
            </w:pPr>
            <w:r>
              <w:rPr>
                <w:rStyle w:val="Hyperlink.0"/>
                <w:outline w:val="0"/>
                <w:color w:val="000080"/>
                <w:u w:val="single" w:color="000080"/>
                <w:shd w:val="nil" w:color="auto" w:fill="auto"/>
                <w:lang w:val="en-US"/>
                <w14:textFill>
                  <w14:solidFill>
                    <w14:srgbClr w14:val="000080"/>
                  </w14:solidFill>
                </w14:textFill>
              </w:rPr>
              <w:fldChar w:fldCharType="begin" w:fldLock="0"/>
            </w:r>
            <w:r>
              <w:rPr>
                <w:rStyle w:val="Hyperlink.0"/>
                <w:outline w:val="0"/>
                <w:color w:val="000080"/>
                <w:u w:val="single" w:color="000080"/>
                <w:shd w:val="nil" w:color="auto" w:fill="auto"/>
                <w:lang w:val="en-US"/>
                <w14:textFill>
                  <w14:solidFill>
                    <w14:srgbClr w14:val="000080"/>
                  </w14:solidFill>
                </w14:textFill>
              </w:rPr>
              <w:instrText xml:space="preserve"> HYPERLINK "https://www.sessionlab.com/methods/rock-paper-scissors-tournament"</w:instrText>
            </w:r>
            <w:r>
              <w:rPr>
                <w:rStyle w:val="Hyperlink.0"/>
                <w:outline w:val="0"/>
                <w:color w:val="000080"/>
                <w:u w:val="single" w:color="000080"/>
                <w:shd w:val="nil" w:color="auto" w:fill="auto"/>
                <w:lang w:val="en-US"/>
                <w14:textFill>
                  <w14:solidFill>
                    <w14:srgbClr w14:val="000080"/>
                  </w14:solidFill>
                </w14:textFill>
              </w:rPr>
              <w:fldChar w:fldCharType="separate" w:fldLock="0"/>
            </w:r>
            <w:r>
              <w:rPr>
                <w:rStyle w:val="Hyperlink.0"/>
                <w:outline w:val="0"/>
                <w:color w:val="000080"/>
                <w:u w:val="single" w:color="000080"/>
                <w:shd w:val="nil" w:color="auto" w:fill="auto"/>
                <w:rtl w:val="0"/>
                <w:lang w:val="en-US"/>
                <w14:textFill>
                  <w14:solidFill>
                    <w14:srgbClr w14:val="000080"/>
                  </w14:solidFill>
                </w14:textFill>
              </w:rPr>
              <w:t>rock-paper-scissor tournament</w:t>
            </w:r>
            <w:r>
              <w:rPr/>
              <w:fldChar w:fldCharType="end" w:fldLock="0"/>
            </w:r>
          </w:p>
          <w:p>
            <w:pPr>
              <w:pStyle w:val="List Paragraph"/>
              <w:rPr>
                <w:rStyle w:val="None"/>
                <w:shd w:val="nil" w:color="auto" w:fill="auto"/>
                <w:lang w:val="en-US"/>
              </w:rPr>
            </w:pPr>
          </w:p>
          <w:p>
            <w:pPr>
              <w:pStyle w:val="List Paragraph"/>
              <w:numPr>
                <w:ilvl w:val="0"/>
                <w:numId w:val="7"/>
              </w:numPr>
              <w:bidi w:val="0"/>
              <w:ind w:right="0"/>
              <w:jc w:val="left"/>
              <w:rPr>
                <w:rtl w:val="0"/>
              </w:rPr>
            </w:pPr>
            <w:r>
              <w:rPr>
                <w:rStyle w:val="Hyperlink.0"/>
                <w:outline w:val="0"/>
                <w:color w:val="000080"/>
                <w:u w:val="single" w:color="000080"/>
                <w:shd w:val="nil" w:color="auto" w:fill="auto"/>
                <w:lang w:val="en-US"/>
                <w14:textFill>
                  <w14:solidFill>
                    <w14:srgbClr w14:val="000080"/>
                  </w14:solidFill>
                </w14:textFill>
              </w:rPr>
              <w:fldChar w:fldCharType="begin" w:fldLock="0"/>
            </w:r>
            <w:r>
              <w:rPr>
                <w:rStyle w:val="Hyperlink.0"/>
                <w:outline w:val="0"/>
                <w:color w:val="000080"/>
                <w:u w:val="single" w:color="000080"/>
                <w:shd w:val="nil" w:color="auto" w:fill="auto"/>
                <w:lang w:val="en-US"/>
                <w14:textFill>
                  <w14:solidFill>
                    <w14:srgbClr w14:val="000080"/>
                  </w14:solidFill>
                </w14:textFill>
              </w:rPr>
              <w:instrText xml:space="preserve"> HYPERLINK "https://www.sessionlab.com/methods/sync-claps"</w:instrText>
            </w:r>
            <w:r>
              <w:rPr>
                <w:rStyle w:val="Hyperlink.0"/>
                <w:outline w:val="0"/>
                <w:color w:val="000080"/>
                <w:u w:val="single" w:color="000080"/>
                <w:shd w:val="nil" w:color="auto" w:fill="auto"/>
                <w:lang w:val="en-US"/>
                <w14:textFill>
                  <w14:solidFill>
                    <w14:srgbClr w14:val="000080"/>
                  </w14:solidFill>
                </w14:textFill>
              </w:rPr>
              <w:fldChar w:fldCharType="separate" w:fldLock="0"/>
            </w:r>
            <w:r>
              <w:rPr>
                <w:rStyle w:val="Hyperlink.0"/>
                <w:outline w:val="0"/>
                <w:color w:val="000080"/>
                <w:u w:val="single" w:color="000080"/>
                <w:shd w:val="nil" w:color="auto" w:fill="auto"/>
                <w:rtl w:val="0"/>
                <w:lang w:val="en-US"/>
                <w14:textFill>
                  <w14:solidFill>
                    <w14:srgbClr w14:val="000080"/>
                  </w14:solidFill>
                </w14:textFill>
              </w:rPr>
              <w:t>synch claps</w:t>
            </w:r>
            <w:r>
              <w:rPr/>
              <w:fldChar w:fldCharType="end" w:fldLock="0"/>
            </w:r>
          </w:p>
          <w:p>
            <w:pPr>
              <w:pStyle w:val="List Paragraph"/>
              <w:rPr>
                <w:rStyle w:val="None"/>
                <w:shd w:val="nil" w:color="auto" w:fill="auto"/>
                <w:lang w:val="en-US"/>
              </w:rPr>
            </w:pPr>
          </w:p>
          <w:p>
            <w:pPr>
              <w:pStyle w:val="List Paragraph"/>
              <w:numPr>
                <w:ilvl w:val="0"/>
                <w:numId w:val="7"/>
              </w:numPr>
              <w:bidi w:val="0"/>
              <w:ind w:right="0"/>
              <w:jc w:val="left"/>
              <w:rPr>
                <w:rtl w:val="0"/>
              </w:rPr>
            </w:pPr>
            <w:r>
              <w:rPr>
                <w:rStyle w:val="Hyperlink.0"/>
                <w:outline w:val="0"/>
                <w:color w:val="000080"/>
                <w:u w:val="single" w:color="000080"/>
                <w:shd w:val="nil" w:color="auto" w:fill="auto"/>
                <w:lang w:val="en-US"/>
                <w14:textFill>
                  <w14:solidFill>
                    <w14:srgbClr w14:val="000080"/>
                  </w14:solidFill>
                </w14:textFill>
              </w:rPr>
              <w:fldChar w:fldCharType="begin" w:fldLock="0"/>
            </w:r>
            <w:r>
              <w:rPr>
                <w:rStyle w:val="Hyperlink.0"/>
                <w:outline w:val="0"/>
                <w:color w:val="000080"/>
                <w:u w:val="single" w:color="000080"/>
                <w:shd w:val="nil" w:color="auto" w:fill="auto"/>
                <w:lang w:val="en-US"/>
                <w14:textFill>
                  <w14:solidFill>
                    <w14:srgbClr w14:val="000080"/>
                  </w14:solidFill>
                </w14:textFill>
              </w:rPr>
              <w:instrText xml:space="preserve"> HYPERLINK "https://www.sessionlab.com/methods/shake-down"</w:instrText>
            </w:r>
            <w:r>
              <w:rPr>
                <w:rStyle w:val="Hyperlink.0"/>
                <w:outline w:val="0"/>
                <w:color w:val="000080"/>
                <w:u w:val="single" w:color="000080"/>
                <w:shd w:val="nil" w:color="auto" w:fill="auto"/>
                <w:lang w:val="en-US"/>
                <w14:textFill>
                  <w14:solidFill>
                    <w14:srgbClr w14:val="000080"/>
                  </w14:solidFill>
                </w14:textFill>
              </w:rPr>
              <w:fldChar w:fldCharType="separate" w:fldLock="0"/>
            </w:r>
            <w:r>
              <w:rPr>
                <w:rStyle w:val="Hyperlink.0"/>
                <w:outline w:val="0"/>
                <w:color w:val="000080"/>
                <w:u w:val="single" w:color="000080"/>
                <w:shd w:val="nil" w:color="auto" w:fill="auto"/>
                <w:rtl w:val="0"/>
                <w:lang w:val="en-US"/>
                <w14:textFill>
                  <w14:solidFill>
                    <w14:srgbClr w14:val="000080"/>
                  </w14:solidFill>
                </w14:textFill>
              </w:rPr>
              <w:t>shake down</w:t>
            </w:r>
            <w:r>
              <w:rPr/>
              <w:fldChar w:fldCharType="end" w:fldLock="0"/>
            </w:r>
          </w:p>
        </w:tc>
        <w:tc>
          <w:tcPr>
            <w:tcW w:type="dxa" w:w="2344"/>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Raise the group's energy and recharge after the break</w:t>
            </w:r>
          </w:p>
        </w:tc>
        <w:tc>
          <w:tcPr>
            <w:tcW w:type="dxa" w:w="2791"/>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r>
      <w:tr>
        <w:tblPrEx>
          <w:shd w:val="clear" w:color="auto" w:fill="d0e5d0"/>
        </w:tblPrEx>
        <w:trPr>
          <w:trHeight w:val="418" w:hRule="atLeast"/>
        </w:trPr>
        <w:tc>
          <w:tcPr>
            <w:tcW w:type="dxa" w:w="1658"/>
            <w:gridSpan w:val="3"/>
            <w:tcBorders>
              <w:top w:val="single" w:color="dddddd" w:sz="6" w:space="0" w:shadow="0" w:frame="0"/>
              <w:left w:val="nil"/>
              <w:bottom w:val="single" w:color="dddddd" w:sz="6" w:space="0" w:shadow="0" w:frame="0"/>
              <w:right w:val="nil"/>
            </w:tcBorders>
            <w:shd w:val="clear" w:color="auto" w:fill="c2c2c2"/>
            <w:tcMar>
              <w:top w:type="dxa" w:w="80"/>
              <w:left w:type="dxa" w:w="80"/>
              <w:bottom w:type="dxa" w:w="80"/>
              <w:right w:type="dxa" w:w="80"/>
            </w:tcMar>
            <w:vAlign w:val="top"/>
          </w:tcPr>
          <w:p>
            <w:pPr>
              <w:pStyle w:val="Body"/>
            </w:pPr>
            <w:r>
              <w:rPr>
                <w:rStyle w:val="None"/>
                <w:b w:val="1"/>
                <w:bCs w:val="1"/>
                <w:shd w:val="nil" w:color="auto" w:fill="auto"/>
                <w:rtl w:val="0"/>
                <w:lang w:val="en-US"/>
              </w:rPr>
              <w:t>Consent-based decision making</w:t>
            </w:r>
          </w:p>
        </w:tc>
        <w:tc>
          <w:tcPr>
            <w:tcW w:type="dxa" w:w="1159"/>
            <w:tcBorders>
              <w:top w:val="single" w:color="dddddd" w:sz="6" w:space="0" w:shadow="0" w:frame="0"/>
              <w:left w:val="nil"/>
              <w:bottom w:val="single" w:color="dddddd" w:sz="6" w:space="0" w:shadow="0" w:frame="0"/>
              <w:right w:val="nil"/>
            </w:tcBorders>
            <w:shd w:val="clear" w:color="auto" w:fill="c2c2c2"/>
            <w:tcMar>
              <w:top w:type="dxa" w:w="80"/>
              <w:left w:type="dxa" w:w="80"/>
              <w:bottom w:type="dxa" w:w="80"/>
              <w:right w:type="dxa" w:w="80"/>
            </w:tcMar>
            <w:vAlign w:val="top"/>
          </w:tcPr>
          <w:p/>
        </w:tc>
        <w:tc>
          <w:tcPr>
            <w:tcW w:type="dxa" w:w="2587"/>
            <w:tcBorders>
              <w:top w:val="single" w:color="dddddd" w:sz="6" w:space="0" w:shadow="0" w:frame="0"/>
              <w:left w:val="nil"/>
              <w:bottom w:val="single" w:color="dddddd" w:sz="6" w:space="0" w:shadow="0" w:frame="0"/>
              <w:right w:val="nil"/>
            </w:tcBorders>
            <w:shd w:val="clear" w:color="auto" w:fill="c2c2c2"/>
            <w:tcMar>
              <w:top w:type="dxa" w:w="80"/>
              <w:left w:type="dxa" w:w="80"/>
              <w:bottom w:type="dxa" w:w="80"/>
              <w:right w:type="dxa" w:w="80"/>
            </w:tcMar>
            <w:vAlign w:val="top"/>
          </w:tcPr>
          <w:p/>
        </w:tc>
        <w:tc>
          <w:tcPr>
            <w:tcW w:type="dxa" w:w="3619"/>
            <w:tcBorders>
              <w:top w:val="single" w:color="dddddd" w:sz="6" w:space="0" w:shadow="0" w:frame="0"/>
              <w:left w:val="nil"/>
              <w:bottom w:val="single" w:color="dddddd" w:sz="6" w:space="0" w:shadow="0" w:frame="0"/>
              <w:right w:val="nil"/>
            </w:tcBorders>
            <w:shd w:val="clear" w:color="auto" w:fill="c2c2c2"/>
            <w:tcMar>
              <w:top w:type="dxa" w:w="80"/>
              <w:left w:type="dxa" w:w="80"/>
              <w:bottom w:type="dxa" w:w="80"/>
              <w:right w:type="dxa" w:w="80"/>
            </w:tcMar>
            <w:vAlign w:val="top"/>
          </w:tcPr>
          <w:p/>
        </w:tc>
        <w:tc>
          <w:tcPr>
            <w:tcW w:type="dxa" w:w="2344"/>
            <w:tcBorders>
              <w:top w:val="single" w:color="dddddd" w:sz="6" w:space="0" w:shadow="0" w:frame="0"/>
              <w:left w:val="nil"/>
              <w:bottom w:val="nil"/>
              <w:right w:val="single" w:color="ffffff" w:sz="8" w:space="0" w:shadow="0" w:frame="0"/>
            </w:tcBorders>
            <w:shd w:val="clear" w:color="auto" w:fill="e9f2e9"/>
            <w:tcMar>
              <w:top w:type="dxa" w:w="0"/>
              <w:left w:type="dxa" w:w="0"/>
              <w:bottom w:type="dxa" w:w="0"/>
              <w:right w:type="dxa" w:w="0"/>
            </w:tcMar>
            <w:vAlign w:val="top"/>
          </w:tcPr>
          <w:p/>
        </w:tc>
        <w:tc>
          <w:tcPr>
            <w:tcW w:type="dxa" w:w="2791"/>
            <w:tcBorders>
              <w:top w:val="single" w:color="dddddd" w:sz="6" w:space="0" w:shadow="0" w:frame="0"/>
              <w:left w:val="single" w:color="ffffff" w:sz="8" w:space="0" w:shadow="0" w:frame="0"/>
              <w:bottom w:val="nil"/>
              <w:right w:val="single" w:color="ffffff" w:sz="8" w:space="0" w:shadow="0" w:frame="0"/>
            </w:tcBorders>
            <w:shd w:val="clear" w:color="auto" w:fill="e9f2e9"/>
            <w:tcMar>
              <w:top w:type="dxa" w:w="0"/>
              <w:left w:type="dxa" w:w="0"/>
              <w:bottom w:type="dxa" w:w="0"/>
              <w:right w:type="dxa" w:w="0"/>
            </w:tcMar>
            <w:vAlign w:val="top"/>
          </w:tcPr>
          <w:p/>
        </w:tc>
      </w:tr>
      <w:tr>
        <w:tblPrEx>
          <w:shd w:val="clear" w:color="auto" w:fill="d0e5d0"/>
        </w:tblPrEx>
        <w:trPr>
          <w:trHeight w:val="2218" w:hRule="atLeast"/>
        </w:trPr>
        <w:tc>
          <w:tcPr>
            <w:tcW w:type="dxa" w:w="656"/>
            <w:tcBorders>
              <w:top w:val="single" w:color="dddddd"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shd w:val="nil" w:color="auto" w:fill="auto"/>
                <w:rtl w:val="0"/>
                <w:lang w:val="en-US"/>
              </w:rPr>
              <w:t>10:30</w:t>
            </w:r>
          </w:p>
        </w:tc>
        <w:tc>
          <w:tcPr>
            <w:tcW w:type="dxa" w:w="797"/>
            <w:tcBorders>
              <w:top w:val="single" w:color="dddddd"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jc w:val="right"/>
            </w:pPr>
            <w:r>
              <w:rPr>
                <w:rStyle w:val="None"/>
                <w:shd w:val="nil" w:color="auto" w:fill="auto"/>
                <w:rtl w:val="0"/>
                <w:lang w:val="en-US"/>
              </w:rPr>
              <w:t>5m</w:t>
            </w:r>
          </w:p>
        </w:tc>
        <w:tc>
          <w:tcPr>
            <w:tcW w:type="dxa" w:w="203"/>
            <w:tcBorders>
              <w:top w:val="single" w:color="dddddd" w:sz="6" w:space="0" w:shadow="0" w:frame="0"/>
              <w:left w:val="nil"/>
              <w:bottom w:val="single" w:color="ffffff" w:sz="6" w:space="0" w:shadow="0" w:frame="0"/>
              <w:right w:val="nil"/>
            </w:tcBorders>
            <w:shd w:val="clear" w:color="auto" w:fill="549fd7"/>
            <w:tcMar>
              <w:top w:type="dxa" w:w="80"/>
              <w:left w:type="dxa" w:w="80"/>
              <w:bottom w:type="dxa" w:w="80"/>
              <w:right w:type="dxa" w:w="80"/>
            </w:tcMar>
            <w:vAlign w:val="top"/>
          </w:tcPr>
          <w:p/>
        </w:tc>
        <w:tc>
          <w:tcPr>
            <w:tcW w:type="dxa" w:w="1159"/>
            <w:tcBorders>
              <w:top w:val="single" w:color="dddddd"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b w:val="1"/>
                <w:bCs w:val="1"/>
                <w:shd w:val="nil" w:color="auto" w:fill="auto"/>
                <w:rtl w:val="0"/>
                <w:lang w:val="en-US"/>
              </w:rPr>
              <w:t>Presenting proposal</w:t>
            </w:r>
          </w:p>
        </w:tc>
        <w:tc>
          <w:tcPr>
            <w:tcW w:type="dxa" w:w="2587"/>
            <w:tcBorders>
              <w:top w:val="single" w:color="dddddd"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shd w:val="nil" w:color="auto" w:fill="auto"/>
                <w:rtl w:val="0"/>
                <w:lang w:val="en-US"/>
              </w:rPr>
              <w:t>Read out the initial draft proposal and have it visible in written form.</w:t>
            </w:r>
          </w:p>
        </w:tc>
        <w:tc>
          <w:tcPr>
            <w:tcW w:type="dxa" w:w="3619"/>
            <w:tcBorders>
              <w:top w:val="single" w:color="dddddd"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shd w:val="nil" w:color="auto" w:fill="auto"/>
                <w:rtl w:val="0"/>
                <w:lang w:val="en-US"/>
              </w:rPr>
              <w:t>Consent-based decision-making is about refining a proposal collectively. The first draft is just that, a draft, offered up to the group for improvement.</w:t>
            </w:r>
            <w:r>
              <w:rPr>
                <w:rStyle w:val="None"/>
                <w:shd w:val="nil" w:color="auto" w:fill="auto"/>
                <w:lang w:val="en-US"/>
              </w:rPr>
              <w:br w:type="textWrapping"/>
              <w:br w:type="textWrapping"/>
            </w:r>
            <w:r>
              <w:rPr>
                <w:rStyle w:val="None"/>
                <w:shd w:val="nil" w:color="auto" w:fill="auto"/>
                <w:rtl w:val="0"/>
                <w:lang w:val="en-US"/>
              </w:rPr>
              <w:t xml:space="preserve">Write the proposal up visibly for the whole group to see (on a flipchart or a slide). Read the initial proposal out loud. </w:t>
            </w:r>
            <w:r>
              <w:rPr>
                <w:rStyle w:val="None"/>
                <w:shd w:val="nil" w:color="auto" w:fill="auto"/>
                <w:lang w:val="en-US"/>
              </w:rPr>
              <w:br w:type="textWrapping"/>
              <w:br w:type="textWrapping"/>
            </w:r>
            <w:r>
              <w:rPr>
                <w:rStyle w:val="None"/>
                <w:shd w:val="nil" w:color="auto" w:fill="auto"/>
                <w:rtl w:val="0"/>
                <w:lang w:val="en-US"/>
              </w:rPr>
              <w:t xml:space="preserve">Give participants a few minutes to reflect on it individually and take their own notes. </w:t>
            </w:r>
          </w:p>
        </w:tc>
        <w:tc>
          <w:tcPr>
            <w:tcW w:type="dxa" w:w="2344"/>
            <w:tcBorders>
              <w:top w:val="nil"/>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shd w:val="nil" w:color="auto" w:fill="auto"/>
                <w:rtl w:val="0"/>
                <w:lang w:val="en-US"/>
              </w:rPr>
              <w:t>Having a draft to work on</w:t>
            </w:r>
          </w:p>
        </w:tc>
        <w:tc>
          <w:tcPr>
            <w:tcW w:type="dxa" w:w="2791"/>
            <w:tcBorders>
              <w:top w:val="nil"/>
              <w:left w:val="nil"/>
              <w:bottom w:val="single" w:color="ffffff" w:sz="6" w:space="0" w:shadow="0" w:frame="0"/>
              <w:right w:val="nil"/>
            </w:tcBorders>
            <w:shd w:val="clear" w:color="auto" w:fill="eeeeee"/>
            <w:tcMar>
              <w:top w:type="dxa" w:w="80"/>
              <w:left w:type="dxa" w:w="80"/>
              <w:bottom w:type="dxa" w:w="80"/>
              <w:right w:type="dxa" w:w="80"/>
            </w:tcMar>
            <w:vAlign w:val="top"/>
          </w:tcPr>
          <w:p>
            <w:pPr>
              <w:pStyle w:val="List Paragraph"/>
              <w:numPr>
                <w:ilvl w:val="0"/>
                <w:numId w:val="8"/>
              </w:numPr>
              <w:rPr>
                <w:lang w:val="en-US"/>
              </w:rPr>
            </w:pPr>
            <w:r>
              <w:rPr>
                <w:rStyle w:val="None"/>
                <w:shd w:val="nil" w:color="auto" w:fill="auto"/>
                <w:rtl w:val="0"/>
                <w:lang w:val="en-US"/>
              </w:rPr>
              <w:t>Whiteboard</w:t>
            </w:r>
          </w:p>
          <w:p>
            <w:pPr>
              <w:pStyle w:val="List Paragraph"/>
              <w:numPr>
                <w:ilvl w:val="0"/>
                <w:numId w:val="8"/>
              </w:numPr>
              <w:bidi w:val="0"/>
              <w:ind w:right="0"/>
              <w:jc w:val="left"/>
              <w:rPr>
                <w:rtl w:val="0"/>
                <w:lang w:val="en-US"/>
              </w:rPr>
            </w:pPr>
            <w:r>
              <w:rPr>
                <w:rStyle w:val="None"/>
                <w:shd w:val="nil" w:color="auto" w:fill="auto"/>
                <w:rtl w:val="0"/>
                <w:lang w:val="en-US"/>
              </w:rPr>
              <w:t>Markers</w:t>
            </w:r>
          </w:p>
          <w:p>
            <w:pPr>
              <w:pStyle w:val="List Paragraph"/>
              <w:numPr>
                <w:ilvl w:val="0"/>
                <w:numId w:val="8"/>
              </w:numPr>
              <w:bidi w:val="0"/>
              <w:ind w:right="0"/>
              <w:jc w:val="left"/>
              <w:rPr>
                <w:rtl w:val="0"/>
                <w:lang w:val="en-US"/>
              </w:rPr>
            </w:pPr>
            <w:r>
              <w:rPr>
                <w:rStyle w:val="None"/>
                <w:shd w:val="nil" w:color="auto" w:fill="auto"/>
                <w:rtl w:val="0"/>
                <w:lang w:val="en-US"/>
              </w:rPr>
              <w:t>If online, a shared document</w:t>
            </w:r>
          </w:p>
        </w:tc>
      </w:tr>
      <w:tr>
        <w:tblPrEx>
          <w:shd w:val="clear" w:color="auto" w:fill="d0e5d0"/>
        </w:tblPrEx>
        <w:trPr>
          <w:trHeight w:val="815" w:hRule="atLeast"/>
        </w:trPr>
        <w:tc>
          <w:tcPr>
            <w:tcW w:type="dxa" w:w="656"/>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shd w:val="nil" w:color="auto" w:fill="auto"/>
                <w:rtl w:val="0"/>
                <w:lang w:val="en-US"/>
              </w:rPr>
              <w:t>10:35</w:t>
            </w:r>
          </w:p>
        </w:tc>
        <w:tc>
          <w:tcPr>
            <w:tcW w:type="dxa" w:w="797"/>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jc w:val="right"/>
            </w:pPr>
            <w:r>
              <w:rPr>
                <w:rStyle w:val="None"/>
                <w:shd w:val="nil" w:color="auto" w:fill="auto"/>
                <w:rtl w:val="0"/>
                <w:lang w:val="en-US"/>
              </w:rPr>
              <w:t>15m</w:t>
            </w:r>
          </w:p>
        </w:tc>
        <w:tc>
          <w:tcPr>
            <w:tcW w:type="dxa" w:w="203"/>
            <w:tcBorders>
              <w:top w:val="single" w:color="ffffff" w:sz="6" w:space="0" w:shadow="0" w:frame="0"/>
              <w:left w:val="nil"/>
              <w:bottom w:val="single" w:color="ffffff" w:sz="6" w:space="0" w:shadow="0" w:frame="0"/>
              <w:right w:val="nil"/>
            </w:tcBorders>
            <w:shd w:val="clear" w:color="auto" w:fill="e64a1a"/>
            <w:tcMar>
              <w:top w:type="dxa" w:w="80"/>
              <w:left w:type="dxa" w:w="80"/>
              <w:bottom w:type="dxa" w:w="80"/>
              <w:right w:type="dxa" w:w="80"/>
            </w:tcMar>
            <w:vAlign w:val="top"/>
          </w:tcPr>
          <w:p/>
        </w:tc>
        <w:tc>
          <w:tcPr>
            <w:tcW w:type="dxa" w:w="1159"/>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b w:val="1"/>
                <w:bCs w:val="1"/>
                <w:shd w:val="nil" w:color="auto" w:fill="auto"/>
                <w:rtl w:val="0"/>
                <w:lang w:val="en-US"/>
              </w:rPr>
              <w:t>Clarification questions</w:t>
            </w:r>
          </w:p>
        </w:tc>
        <w:tc>
          <w:tcPr>
            <w:tcW w:type="dxa" w:w="2587"/>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shd w:val="nil" w:color="auto" w:fill="auto"/>
                <w:rtl w:val="0"/>
                <w:lang w:val="en-US"/>
              </w:rPr>
              <w:t>Time for questions aimed to understanding the proposal itself.</w:t>
            </w:r>
          </w:p>
        </w:tc>
        <w:tc>
          <w:tcPr>
            <w:tcW w:type="dxa" w:w="3619"/>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shd w:val="nil" w:color="auto" w:fill="auto"/>
                <w:rtl w:val="0"/>
                <w:lang w:val="en-US"/>
              </w:rPr>
              <w:t xml:space="preserve">The facilitator asks each participant in turn if there are any questions directed to clarify the proposal. This can lead to making some changes in the text to make it clearer. </w:t>
            </w:r>
          </w:p>
        </w:tc>
        <w:tc>
          <w:tcPr>
            <w:tcW w:type="dxa" w:w="2344"/>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shd w:val="nil" w:color="auto" w:fill="auto"/>
                <w:rtl w:val="0"/>
                <w:lang w:val="en-US"/>
              </w:rPr>
              <w:t>Clarity, avoiding misunderstandings, refining the proposal</w:t>
            </w:r>
          </w:p>
        </w:tc>
        <w:tc>
          <w:tcPr>
            <w:tcW w:type="dxa" w:w="2791"/>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List Paragraph"/>
              <w:numPr>
                <w:ilvl w:val="0"/>
                <w:numId w:val="9"/>
              </w:numPr>
              <w:rPr>
                <w:lang w:val="en-US"/>
              </w:rPr>
            </w:pPr>
            <w:r>
              <w:rPr>
                <w:rStyle w:val="None"/>
                <w:shd w:val="nil" w:color="auto" w:fill="auto"/>
                <w:rtl w:val="0"/>
                <w:lang w:val="en-US"/>
              </w:rPr>
              <w:t>Whiteboard</w:t>
            </w:r>
          </w:p>
          <w:p>
            <w:pPr>
              <w:pStyle w:val="List Paragraph"/>
              <w:numPr>
                <w:ilvl w:val="0"/>
                <w:numId w:val="9"/>
              </w:numPr>
              <w:bidi w:val="0"/>
              <w:ind w:right="0"/>
              <w:jc w:val="left"/>
              <w:rPr>
                <w:rtl w:val="0"/>
                <w:lang w:val="en-US"/>
              </w:rPr>
            </w:pPr>
            <w:r>
              <w:rPr>
                <w:rStyle w:val="None"/>
                <w:shd w:val="nil" w:color="auto" w:fill="auto"/>
                <w:rtl w:val="0"/>
                <w:lang w:val="en-US"/>
              </w:rPr>
              <w:t>Markers</w:t>
            </w:r>
          </w:p>
        </w:tc>
      </w:tr>
      <w:tr>
        <w:tblPrEx>
          <w:shd w:val="clear" w:color="auto" w:fill="d0e5d0"/>
        </w:tblPrEx>
        <w:trPr>
          <w:trHeight w:val="2415" w:hRule="atLeast"/>
        </w:trPr>
        <w:tc>
          <w:tcPr>
            <w:tcW w:type="dxa" w:w="656"/>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shd w:val="nil" w:color="auto" w:fill="auto"/>
                <w:rtl w:val="0"/>
                <w:lang w:val="en-US"/>
              </w:rPr>
              <w:t>10:50</w:t>
            </w:r>
          </w:p>
        </w:tc>
        <w:tc>
          <w:tcPr>
            <w:tcW w:type="dxa" w:w="797"/>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jc w:val="right"/>
            </w:pPr>
            <w:r>
              <w:rPr>
                <w:rStyle w:val="None"/>
                <w:shd w:val="nil" w:color="auto" w:fill="auto"/>
                <w:rtl w:val="0"/>
                <w:lang w:val="en-US"/>
              </w:rPr>
              <w:t>10m</w:t>
            </w:r>
          </w:p>
        </w:tc>
        <w:tc>
          <w:tcPr>
            <w:tcW w:type="dxa" w:w="203"/>
            <w:tcBorders>
              <w:top w:val="single" w:color="ffffff" w:sz="6" w:space="0" w:shadow="0" w:frame="0"/>
              <w:left w:val="nil"/>
              <w:bottom w:val="single" w:color="ffffff" w:sz="6" w:space="0" w:shadow="0" w:frame="0"/>
              <w:right w:val="nil"/>
            </w:tcBorders>
            <w:shd w:val="clear" w:color="auto" w:fill="e64a1a"/>
            <w:tcMar>
              <w:top w:type="dxa" w:w="80"/>
              <w:left w:type="dxa" w:w="80"/>
              <w:bottom w:type="dxa" w:w="80"/>
              <w:right w:type="dxa" w:w="80"/>
            </w:tcMar>
            <w:vAlign w:val="top"/>
          </w:tcPr>
          <w:p/>
        </w:tc>
        <w:tc>
          <w:tcPr>
            <w:tcW w:type="dxa" w:w="1159"/>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b w:val="1"/>
                <w:bCs w:val="1"/>
                <w:shd w:val="nil" w:color="auto" w:fill="auto"/>
                <w:rtl w:val="0"/>
                <w:lang w:val="en-US"/>
              </w:rPr>
              <w:t>Quick reactions round</w:t>
            </w:r>
          </w:p>
        </w:tc>
        <w:tc>
          <w:tcPr>
            <w:tcW w:type="dxa" w:w="2587"/>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shd w:val="nil" w:color="auto" w:fill="auto"/>
                <w:rtl w:val="0"/>
                <w:lang w:val="en-US"/>
              </w:rPr>
              <w:t xml:space="preserve">Taking the temperature: how does this proposal feel to everyone? </w:t>
            </w:r>
          </w:p>
        </w:tc>
        <w:tc>
          <w:tcPr>
            <w:tcW w:type="dxa" w:w="3619"/>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rPr>
                <w:rStyle w:val="None"/>
                <w:shd w:val="nil" w:color="auto" w:fill="auto"/>
              </w:rPr>
            </w:pPr>
            <w:r>
              <w:rPr>
                <w:rStyle w:val="None"/>
                <w:shd w:val="nil" w:color="auto" w:fill="auto"/>
                <w:rtl w:val="0"/>
                <w:lang w:val="en-US"/>
              </w:rPr>
              <w:t>Re-read the proposal, especially if it's changed, and ask for a round of quick reactions. This can be done in various ways, e.g.</w:t>
            </w:r>
            <w:r>
              <w:rPr>
                <w:rStyle w:val="None"/>
                <w:shd w:val="nil" w:color="auto" w:fill="auto"/>
                <w:lang w:val="en-US"/>
              </w:rPr>
              <w:br w:type="textWrapping"/>
            </w:r>
          </w:p>
          <w:p>
            <w:pPr>
              <w:pStyle w:val="List Paragraph"/>
              <w:numPr>
                <w:ilvl w:val="0"/>
                <w:numId w:val="10"/>
              </w:numPr>
              <w:bidi w:val="0"/>
              <w:ind w:right="0"/>
              <w:jc w:val="left"/>
              <w:rPr>
                <w:rtl w:val="0"/>
                <w:lang w:val="en-US"/>
              </w:rPr>
            </w:pPr>
            <w:r>
              <w:rPr>
                <w:rStyle w:val="None"/>
                <w:shd w:val="nil" w:color="auto" w:fill="auto"/>
                <w:rtl w:val="0"/>
                <w:lang w:val="en-US"/>
              </w:rPr>
              <w:t>verbally in a round;</w:t>
            </w:r>
          </w:p>
          <w:p>
            <w:pPr>
              <w:pStyle w:val="List Paragraph"/>
              <w:numPr>
                <w:ilvl w:val="0"/>
                <w:numId w:val="10"/>
              </w:numPr>
              <w:bidi w:val="0"/>
              <w:ind w:right="0"/>
              <w:jc w:val="left"/>
              <w:rPr>
                <w:rtl w:val="0"/>
                <w:lang w:val="en-US"/>
              </w:rPr>
            </w:pPr>
            <w:r>
              <w:rPr>
                <w:rStyle w:val="None"/>
                <w:shd w:val="nil" w:color="auto" w:fill="auto"/>
                <w:rtl w:val="0"/>
                <w:lang w:val="en-US"/>
              </w:rPr>
              <w:t xml:space="preserve">with </w:t>
            </w:r>
            <w:r>
              <w:rPr>
                <w:rStyle w:val="Hyperlink.0"/>
                <w:outline w:val="0"/>
                <w:color w:val="000080"/>
                <w:u w:val="single" w:color="000080"/>
                <w:shd w:val="nil" w:color="auto" w:fill="auto"/>
                <w:lang w:val="en-US"/>
                <w14:textFill>
                  <w14:solidFill>
                    <w14:srgbClr w14:val="000080"/>
                  </w14:solidFill>
                </w14:textFill>
              </w:rPr>
              <w:fldChar w:fldCharType="begin" w:fldLock="0"/>
            </w:r>
            <w:r>
              <w:rPr>
                <w:rStyle w:val="Hyperlink.0"/>
                <w:outline w:val="0"/>
                <w:color w:val="000080"/>
                <w:u w:val="single" w:color="000080"/>
                <w:shd w:val="nil" w:color="auto" w:fill="auto"/>
                <w:lang w:val="en-US"/>
                <w14:textFill>
                  <w14:solidFill>
                    <w14:srgbClr w14:val="000080"/>
                  </w14:solidFill>
                </w14:textFill>
              </w:rPr>
              <w:instrText xml:space="preserve"> HYPERLINK "https://www.sessionlab.com/methods/fist-to-five"</w:instrText>
            </w:r>
            <w:r>
              <w:rPr>
                <w:rStyle w:val="Hyperlink.0"/>
                <w:outline w:val="0"/>
                <w:color w:val="000080"/>
                <w:u w:val="single" w:color="000080"/>
                <w:shd w:val="nil" w:color="auto" w:fill="auto"/>
                <w:lang w:val="en-US"/>
                <w14:textFill>
                  <w14:solidFill>
                    <w14:srgbClr w14:val="000080"/>
                  </w14:solidFill>
                </w14:textFill>
              </w:rPr>
              <w:fldChar w:fldCharType="separate" w:fldLock="0"/>
            </w:r>
            <w:r>
              <w:rPr>
                <w:rStyle w:val="Hyperlink.0"/>
                <w:outline w:val="0"/>
                <w:color w:val="000080"/>
                <w:u w:val="single" w:color="000080"/>
                <w:shd w:val="nil" w:color="auto" w:fill="auto"/>
                <w:rtl w:val="0"/>
                <w:lang w:val="en-US"/>
                <w14:textFill>
                  <w14:solidFill>
                    <w14:srgbClr w14:val="000080"/>
                  </w14:solidFill>
                </w14:textFill>
              </w:rPr>
              <w:t>hand signals;</w:t>
            </w:r>
            <w:r>
              <w:rPr/>
              <w:fldChar w:fldCharType="end" w:fldLock="0"/>
            </w:r>
          </w:p>
          <w:p>
            <w:pPr>
              <w:pStyle w:val="List Paragraph"/>
              <w:numPr>
                <w:ilvl w:val="0"/>
                <w:numId w:val="10"/>
              </w:numPr>
              <w:bidi w:val="0"/>
              <w:ind w:right="0"/>
              <w:jc w:val="left"/>
              <w:rPr>
                <w:rtl w:val="0"/>
                <w:lang w:val="en-US"/>
              </w:rPr>
            </w:pPr>
            <w:r>
              <w:rPr>
                <w:rStyle w:val="None"/>
                <w:shd w:val="nil" w:color="auto" w:fill="auto"/>
                <w:rtl w:val="0"/>
                <w:lang w:val="en-US"/>
              </w:rPr>
              <w:t xml:space="preserve">marking </w:t>
            </w:r>
            <w:r>
              <w:rPr>
                <w:rStyle w:val="Hyperlink.0"/>
                <w:outline w:val="0"/>
                <w:color w:val="000080"/>
                <w:u w:val="single" w:color="000080"/>
                <w:shd w:val="nil" w:color="auto" w:fill="auto"/>
                <w:lang w:val="en-US"/>
                <w14:textFill>
                  <w14:solidFill>
                    <w14:srgbClr w14:val="000080"/>
                  </w14:solidFill>
                </w14:textFill>
              </w:rPr>
              <w:fldChar w:fldCharType="begin" w:fldLock="0"/>
            </w:r>
            <w:r>
              <w:rPr>
                <w:rStyle w:val="Hyperlink.0"/>
                <w:outline w:val="0"/>
                <w:color w:val="000080"/>
                <w:u w:val="single" w:color="000080"/>
                <w:shd w:val="nil" w:color="auto" w:fill="auto"/>
                <w:lang w:val="en-US"/>
                <w14:textFill>
                  <w14:solidFill>
                    <w14:srgbClr w14:val="000080"/>
                  </w14:solidFill>
                </w14:textFill>
              </w:rPr>
              <w:instrText xml:space="preserve"> HYPERLINK "https://www.sessionlab.com/methods/gradients-of-agreement"</w:instrText>
            </w:r>
            <w:r>
              <w:rPr>
                <w:rStyle w:val="Hyperlink.0"/>
                <w:outline w:val="0"/>
                <w:color w:val="000080"/>
                <w:u w:val="single" w:color="000080"/>
                <w:shd w:val="nil" w:color="auto" w:fill="auto"/>
                <w:lang w:val="en-US"/>
                <w14:textFill>
                  <w14:solidFill>
                    <w14:srgbClr w14:val="000080"/>
                  </w14:solidFill>
                </w14:textFill>
              </w:rPr>
              <w:fldChar w:fldCharType="separate" w:fldLock="0"/>
            </w:r>
            <w:r>
              <w:rPr>
                <w:rStyle w:val="Hyperlink.0"/>
                <w:outline w:val="0"/>
                <w:color w:val="000080"/>
                <w:u w:val="single" w:color="000080"/>
                <w:shd w:val="nil" w:color="auto" w:fill="auto"/>
                <w:rtl w:val="0"/>
                <w:lang w:val="en-US"/>
                <w14:textFill>
                  <w14:solidFill>
                    <w14:srgbClr w14:val="000080"/>
                  </w14:solidFill>
                </w14:textFill>
              </w:rPr>
              <w:t>preferences on a chart</w:t>
            </w:r>
            <w:r>
              <w:rPr/>
              <w:fldChar w:fldCharType="end" w:fldLock="0"/>
            </w:r>
            <w:r>
              <w:rPr>
                <w:rStyle w:val="None"/>
                <w:shd w:val="nil" w:color="auto" w:fill="auto"/>
                <w:rtl w:val="0"/>
                <w:lang w:val="en-US"/>
              </w:rPr>
              <w:t>.</w:t>
            </w:r>
          </w:p>
          <w:p>
            <w:pPr>
              <w:pStyle w:val="List Paragraph"/>
            </w:pPr>
            <w:r>
              <w:rPr>
                <w:rStyle w:val="None"/>
                <w:shd w:val="nil" w:color="auto" w:fill="auto"/>
                <w:lang w:val="en-US"/>
              </w:rPr>
            </w:r>
          </w:p>
        </w:tc>
        <w:tc>
          <w:tcPr>
            <w:tcW w:type="dxa" w:w="2344"/>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shd w:val="nil" w:color="auto" w:fill="auto"/>
                <w:rtl w:val="0"/>
                <w:lang w:val="en-US"/>
              </w:rPr>
              <w:t>Get a sense of how much interest and enthusiasm there is for the proposal; build trust and enable participants to know one another better.</w:t>
            </w:r>
          </w:p>
        </w:tc>
        <w:tc>
          <w:tcPr>
            <w:tcW w:type="dxa" w:w="2791"/>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tc>
      </w:tr>
      <w:tr>
        <w:tblPrEx>
          <w:shd w:val="clear" w:color="auto" w:fill="d0e5d0"/>
        </w:tblPrEx>
        <w:trPr>
          <w:trHeight w:val="1815" w:hRule="atLeast"/>
        </w:trPr>
        <w:tc>
          <w:tcPr>
            <w:tcW w:type="dxa" w:w="656"/>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shd w:val="nil" w:color="auto" w:fill="auto"/>
                <w:rtl w:val="0"/>
                <w:lang w:val="en-US"/>
              </w:rPr>
              <w:t>11:00</w:t>
            </w:r>
          </w:p>
        </w:tc>
        <w:tc>
          <w:tcPr>
            <w:tcW w:type="dxa" w:w="797"/>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jc w:val="right"/>
            </w:pPr>
            <w:r>
              <w:rPr>
                <w:rStyle w:val="None"/>
                <w:shd w:val="nil" w:color="auto" w:fill="auto"/>
                <w:rtl w:val="0"/>
                <w:lang w:val="en-US"/>
              </w:rPr>
              <w:t>5m</w:t>
            </w:r>
          </w:p>
        </w:tc>
        <w:tc>
          <w:tcPr>
            <w:tcW w:type="dxa" w:w="203"/>
            <w:tcBorders>
              <w:top w:val="single" w:color="ffffff" w:sz="6" w:space="0" w:shadow="0" w:frame="0"/>
              <w:left w:val="nil"/>
              <w:bottom w:val="single" w:color="ffffff" w:sz="6" w:space="0" w:shadow="0" w:frame="0"/>
              <w:right w:val="nil"/>
            </w:tcBorders>
            <w:shd w:val="clear" w:color="auto" w:fill="65b663"/>
            <w:tcMar>
              <w:top w:type="dxa" w:w="80"/>
              <w:left w:type="dxa" w:w="80"/>
              <w:bottom w:type="dxa" w:w="80"/>
              <w:right w:type="dxa" w:w="80"/>
            </w:tcMar>
            <w:vAlign w:val="top"/>
          </w:tcPr>
          <w:p/>
        </w:tc>
        <w:tc>
          <w:tcPr>
            <w:tcW w:type="dxa" w:w="1159"/>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b w:val="1"/>
                <w:bCs w:val="1"/>
                <w:shd w:val="nil" w:color="auto" w:fill="auto"/>
                <w:rtl w:val="0"/>
                <w:lang w:val="en-US"/>
              </w:rPr>
              <w:t>Test for agreement</w:t>
            </w:r>
          </w:p>
        </w:tc>
        <w:tc>
          <w:tcPr>
            <w:tcW w:type="dxa" w:w="2587"/>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shd w:val="nil" w:color="auto" w:fill="auto"/>
                <w:rtl w:val="0"/>
                <w:lang w:val="en-US"/>
              </w:rPr>
              <w:t xml:space="preserve">Check with all participants whether they have objections to the proposal. </w:t>
            </w:r>
            <w:r>
              <w:rPr>
                <w:rStyle w:val="None"/>
                <w:shd w:val="nil" w:color="auto" w:fill="auto"/>
                <w:lang w:val="en-US"/>
              </w:rPr>
              <w:br w:type="textWrapping"/>
            </w:r>
          </w:p>
        </w:tc>
        <w:tc>
          <w:tcPr>
            <w:tcW w:type="dxa" w:w="3619"/>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shd w:val="nil" w:color="auto" w:fill="auto"/>
                <w:rtl w:val="0"/>
                <w:lang w:val="en-US"/>
              </w:rPr>
              <w:t xml:space="preserve">The facilitator asks each participant in turn whether they have objections to the proposal. </w:t>
            </w:r>
            <w:r>
              <w:rPr>
                <w:rStyle w:val="None"/>
                <w:shd w:val="nil" w:color="auto" w:fill="auto"/>
                <w:lang w:val="en-US"/>
              </w:rPr>
              <w:br w:type="textWrapping"/>
              <w:br w:type="textWrapping"/>
            </w:r>
            <w:r>
              <w:rPr>
                <w:rStyle w:val="None"/>
                <w:shd w:val="nil" w:color="auto" w:fill="auto"/>
                <w:rtl w:val="0"/>
                <w:lang w:val="en-US"/>
              </w:rPr>
              <w:t>Ask for yes/no answers and take note of who has expressed an objection, rather than hearing them, as this reduces the influence participants have on one another.</w:t>
            </w:r>
            <w:r>
              <w:rPr>
                <w:rStyle w:val="None"/>
                <w:shd w:val="nil" w:color="auto" w:fill="auto"/>
                <w:lang w:val="en-US"/>
              </w:rPr>
              <w:br w:type="textWrapping"/>
              <w:br w:type="textWrapping"/>
            </w:r>
          </w:p>
        </w:tc>
        <w:tc>
          <w:tcPr>
            <w:tcW w:type="dxa" w:w="2344"/>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shd w:val="nil" w:color="auto" w:fill="auto"/>
                <w:rtl w:val="0"/>
                <w:lang w:val="en-US"/>
              </w:rPr>
              <w:t>Checking for objections to the proposal</w:t>
            </w:r>
          </w:p>
        </w:tc>
        <w:tc>
          <w:tcPr>
            <w:tcW w:type="dxa" w:w="2791"/>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tc>
      </w:tr>
      <w:tr>
        <w:tblPrEx>
          <w:shd w:val="clear" w:color="auto" w:fill="d0e5d0"/>
        </w:tblPrEx>
        <w:trPr>
          <w:trHeight w:val="1935" w:hRule="atLeast"/>
        </w:trPr>
        <w:tc>
          <w:tcPr>
            <w:tcW w:type="dxa" w:w="656"/>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shd w:val="nil" w:color="auto" w:fill="auto"/>
                <w:rtl w:val="0"/>
                <w:lang w:val="en-US"/>
              </w:rPr>
              <w:t>11:05</w:t>
            </w:r>
          </w:p>
        </w:tc>
        <w:tc>
          <w:tcPr>
            <w:tcW w:type="dxa" w:w="797"/>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jc w:val="right"/>
            </w:pPr>
            <w:r>
              <w:rPr>
                <w:rStyle w:val="None"/>
                <w:shd w:val="nil" w:color="auto" w:fill="auto"/>
                <w:rtl w:val="0"/>
                <w:lang w:val="en-US"/>
              </w:rPr>
              <w:t>15m</w:t>
            </w:r>
          </w:p>
        </w:tc>
        <w:tc>
          <w:tcPr>
            <w:tcW w:type="dxa" w:w="203"/>
            <w:tcBorders>
              <w:top w:val="single" w:color="ffffff" w:sz="6" w:space="0" w:shadow="0" w:frame="0"/>
              <w:left w:val="nil"/>
              <w:bottom w:val="single" w:color="ffffff" w:sz="6" w:space="0" w:shadow="0" w:frame="0"/>
              <w:right w:val="nil"/>
            </w:tcBorders>
            <w:shd w:val="clear" w:color="auto" w:fill="e64a1a"/>
            <w:tcMar>
              <w:top w:type="dxa" w:w="80"/>
              <w:left w:type="dxa" w:w="80"/>
              <w:bottom w:type="dxa" w:w="80"/>
              <w:right w:type="dxa" w:w="80"/>
            </w:tcMar>
            <w:vAlign w:val="top"/>
          </w:tcPr>
          <w:p/>
        </w:tc>
        <w:tc>
          <w:tcPr>
            <w:tcW w:type="dxa" w:w="1159"/>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b w:val="1"/>
                <w:bCs w:val="1"/>
                <w:shd w:val="nil" w:color="auto" w:fill="auto"/>
                <w:rtl w:val="0"/>
                <w:lang w:val="en-US"/>
              </w:rPr>
              <w:t>Collecting and resolving objections</w:t>
            </w:r>
          </w:p>
        </w:tc>
        <w:tc>
          <w:tcPr>
            <w:tcW w:type="dxa" w:w="2587"/>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shd w:val="nil" w:color="auto" w:fill="auto"/>
                <w:rtl w:val="0"/>
                <w:lang w:val="en-US"/>
              </w:rPr>
              <w:t xml:space="preserve">The facilitator asks those who have objections to explain them. </w:t>
            </w:r>
            <w:r>
              <w:rPr>
                <w:rStyle w:val="None"/>
                <w:shd w:val="nil" w:color="auto" w:fill="auto"/>
                <w:lang w:val="en-US"/>
              </w:rPr>
              <w:br w:type="textWrapping"/>
              <w:br w:type="textWrapping"/>
            </w:r>
            <w:r>
              <w:rPr>
                <w:rStyle w:val="None"/>
                <w:shd w:val="nil" w:color="auto" w:fill="auto"/>
                <w:rtl w:val="0"/>
                <w:lang w:val="en-US"/>
              </w:rPr>
              <w:t xml:space="preserve">The facilitator, the person expressing the objection, and the group, work together to integrate the objection into the proposal. </w:t>
            </w:r>
            <w:r>
              <w:rPr>
                <w:rStyle w:val="None"/>
                <w:shd w:val="nil" w:color="auto" w:fill="auto"/>
              </w:rPr>
            </w:r>
          </w:p>
        </w:tc>
        <w:tc>
          <w:tcPr>
            <w:tcW w:type="dxa" w:w="3619"/>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shd w:val="nil" w:color="auto" w:fill="auto"/>
                <w:rtl w:val="0"/>
                <w:lang w:val="en-US"/>
              </w:rPr>
              <w:t xml:space="preserve">Go back to all the people who expressed an objection and spend time with each in turn understanding the motivation for their objection and, if possible, changing the proposal to integrate it. </w:t>
            </w:r>
          </w:p>
        </w:tc>
        <w:tc>
          <w:tcPr>
            <w:tcW w:type="dxa" w:w="2344"/>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tc>
        <w:tc>
          <w:tcPr>
            <w:tcW w:type="dxa" w:w="2791"/>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tc>
      </w:tr>
      <w:tr>
        <w:tblPrEx>
          <w:shd w:val="clear" w:color="auto" w:fill="d0e5d0"/>
        </w:tblPrEx>
        <w:trPr>
          <w:trHeight w:val="1015" w:hRule="atLeast"/>
        </w:trPr>
        <w:tc>
          <w:tcPr>
            <w:tcW w:type="dxa" w:w="656"/>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shd w:val="nil" w:color="auto" w:fill="auto"/>
                <w:rtl w:val="0"/>
                <w:lang w:val="en-US"/>
              </w:rPr>
              <w:t>11:20</w:t>
            </w:r>
          </w:p>
        </w:tc>
        <w:tc>
          <w:tcPr>
            <w:tcW w:type="dxa" w:w="797"/>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jc w:val="right"/>
            </w:pPr>
            <w:r>
              <w:rPr>
                <w:rStyle w:val="None"/>
                <w:shd w:val="nil" w:color="auto" w:fill="auto"/>
                <w:rtl w:val="0"/>
                <w:lang w:val="en-US"/>
              </w:rPr>
              <w:t>5m</w:t>
            </w:r>
          </w:p>
        </w:tc>
        <w:tc>
          <w:tcPr>
            <w:tcW w:type="dxa" w:w="203"/>
            <w:tcBorders>
              <w:top w:val="single" w:color="ffffff" w:sz="6" w:space="0" w:shadow="0" w:frame="0"/>
              <w:left w:val="nil"/>
              <w:bottom w:val="single" w:color="ffffff" w:sz="6" w:space="0" w:shadow="0" w:frame="0"/>
              <w:right w:val="nil"/>
            </w:tcBorders>
            <w:shd w:val="clear" w:color="auto" w:fill="65b663"/>
            <w:tcMar>
              <w:top w:type="dxa" w:w="80"/>
              <w:left w:type="dxa" w:w="80"/>
              <w:bottom w:type="dxa" w:w="80"/>
              <w:right w:type="dxa" w:w="80"/>
            </w:tcMar>
            <w:vAlign w:val="top"/>
          </w:tcPr>
          <w:p/>
        </w:tc>
        <w:tc>
          <w:tcPr>
            <w:tcW w:type="dxa" w:w="1159"/>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b w:val="1"/>
                <w:bCs w:val="1"/>
                <w:shd w:val="nil" w:color="auto" w:fill="auto"/>
                <w:rtl w:val="0"/>
                <w:lang w:val="en-US"/>
              </w:rPr>
              <w:t>Check for agreement on the new proposal</w:t>
            </w:r>
          </w:p>
        </w:tc>
        <w:tc>
          <w:tcPr>
            <w:tcW w:type="dxa" w:w="2587"/>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shd w:val="nil" w:color="auto" w:fill="auto"/>
                <w:rtl w:val="0"/>
                <w:lang w:val="en-US"/>
              </w:rPr>
              <w:t xml:space="preserve">Especially if the proposal has changed a lot during the previous round, re-read it to the group and check for objections once more. </w:t>
            </w:r>
          </w:p>
        </w:tc>
        <w:tc>
          <w:tcPr>
            <w:tcW w:type="dxa" w:w="3619"/>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shd w:val="nil" w:color="auto" w:fill="auto"/>
                <w:rtl w:val="0"/>
                <w:lang w:val="en-US"/>
              </w:rPr>
              <w:t xml:space="preserve">Avoid confusion by clarifying what proposal the group has landed on. </w:t>
            </w:r>
          </w:p>
        </w:tc>
        <w:tc>
          <w:tcPr>
            <w:tcW w:type="dxa" w:w="2344"/>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shd w:val="nil" w:color="auto" w:fill="auto"/>
                <w:rtl w:val="0"/>
                <w:lang w:val="en-US"/>
              </w:rPr>
              <w:t>A final check that the proposal has everyone's consent</w:t>
            </w:r>
          </w:p>
        </w:tc>
        <w:tc>
          <w:tcPr>
            <w:tcW w:type="dxa" w:w="2791"/>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tc>
      </w:tr>
      <w:tr>
        <w:tblPrEx>
          <w:shd w:val="clear" w:color="auto" w:fill="d0e5d0"/>
        </w:tblPrEx>
        <w:trPr>
          <w:trHeight w:val="1815" w:hRule="atLeast"/>
        </w:trPr>
        <w:tc>
          <w:tcPr>
            <w:tcW w:type="dxa" w:w="656"/>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shd w:val="nil" w:color="auto" w:fill="auto"/>
                <w:rtl w:val="0"/>
                <w:lang w:val="en-US"/>
              </w:rPr>
              <w:t>11:25</w:t>
            </w:r>
          </w:p>
        </w:tc>
        <w:tc>
          <w:tcPr>
            <w:tcW w:type="dxa" w:w="797"/>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jc w:val="right"/>
            </w:pPr>
            <w:r>
              <w:rPr>
                <w:rStyle w:val="None"/>
                <w:shd w:val="nil" w:color="auto" w:fill="auto"/>
                <w:rtl w:val="0"/>
                <w:lang w:val="en-US"/>
              </w:rPr>
              <w:t>5m</w:t>
            </w:r>
          </w:p>
        </w:tc>
        <w:tc>
          <w:tcPr>
            <w:tcW w:type="dxa" w:w="203"/>
            <w:tcBorders>
              <w:top w:val="single" w:color="ffffff" w:sz="6" w:space="0" w:shadow="0" w:frame="0"/>
              <w:left w:val="nil"/>
              <w:bottom w:val="single" w:color="ffffff" w:sz="6" w:space="0" w:shadow="0" w:frame="0"/>
              <w:right w:val="nil"/>
            </w:tcBorders>
            <w:shd w:val="clear" w:color="auto" w:fill="6f57a1"/>
            <w:tcMar>
              <w:top w:type="dxa" w:w="80"/>
              <w:left w:type="dxa" w:w="80"/>
              <w:bottom w:type="dxa" w:w="80"/>
              <w:right w:type="dxa" w:w="80"/>
            </w:tcMar>
            <w:vAlign w:val="top"/>
          </w:tcPr>
          <w:p/>
        </w:tc>
        <w:tc>
          <w:tcPr>
            <w:tcW w:type="dxa" w:w="1159"/>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b w:val="1"/>
                <w:bCs w:val="1"/>
                <w:shd w:val="nil" w:color="auto" w:fill="auto"/>
                <w:rtl w:val="0"/>
                <w:lang w:val="en-US"/>
              </w:rPr>
              <w:t>Celebrating decision!</w:t>
            </w:r>
          </w:p>
        </w:tc>
        <w:tc>
          <w:tcPr>
            <w:tcW w:type="dxa" w:w="2587"/>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shd w:val="nil" w:color="auto" w:fill="auto"/>
                <w:rtl w:val="0"/>
                <w:lang w:val="en-US"/>
              </w:rPr>
              <w:t xml:space="preserve">Write the decision up in the minutes and celebrate! </w:t>
            </w:r>
          </w:p>
        </w:tc>
        <w:tc>
          <w:tcPr>
            <w:tcW w:type="dxa" w:w="3619"/>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shd w:val="nil" w:color="auto" w:fill="auto"/>
                <w:rtl w:val="0"/>
                <w:lang w:val="en-US"/>
              </w:rPr>
              <w:t xml:space="preserve">Thank everyone for the hard work, remind whoever is in charge of the minutes to add the decision there, including its term, and celebrate! </w:t>
            </w:r>
            <w:r>
              <w:rPr>
                <w:rStyle w:val="None"/>
                <w:shd w:val="nil" w:color="auto" w:fill="auto"/>
                <w:lang w:val="en-US"/>
              </w:rPr>
              <w:br w:type="textWrapping"/>
              <w:br w:type="textWrapping"/>
            </w:r>
            <w:r>
              <w:rPr>
                <w:rStyle w:val="None"/>
                <w:shd w:val="nil" w:color="auto" w:fill="auto"/>
                <w:rtl w:val="0"/>
                <w:lang w:val="en-US"/>
              </w:rPr>
              <w:t xml:space="preserve">The facilitator can also add a </w:t>
            </w:r>
            <w:r>
              <w:rPr>
                <w:rStyle w:val="Hyperlink.0"/>
              </w:rPr>
              <w:fldChar w:fldCharType="begin" w:fldLock="0"/>
            </w:r>
            <w:r>
              <w:rPr>
                <w:rStyle w:val="Hyperlink.0"/>
              </w:rPr>
              <w:instrText xml:space="preserve"> HYPERLINK "https://www.sessionlab.com/methods/meeting-closing-round"</w:instrText>
            </w:r>
            <w:r>
              <w:rPr>
                <w:rStyle w:val="Hyperlink.0"/>
              </w:rPr>
              <w:fldChar w:fldCharType="separate" w:fldLock="0"/>
            </w:r>
            <w:r>
              <w:rPr>
                <w:rStyle w:val="Hyperlink.0"/>
                <w:rtl w:val="0"/>
                <w:lang w:val="en-US"/>
              </w:rPr>
              <w:t xml:space="preserve">quick feedback round </w:t>
            </w:r>
            <w:r>
              <w:rPr/>
              <w:fldChar w:fldCharType="end" w:fldLock="0"/>
            </w:r>
            <w:r>
              <w:rPr>
                <w:rStyle w:val="None"/>
                <w:shd w:val="nil" w:color="auto" w:fill="auto"/>
                <w:rtl w:val="0"/>
                <w:lang w:val="en-US"/>
              </w:rPr>
              <w:t xml:space="preserve">on the process, in order to make it more fit-for-purpose and adapt it to this particular group next time. </w:t>
            </w:r>
          </w:p>
        </w:tc>
        <w:tc>
          <w:tcPr>
            <w:tcW w:type="dxa" w:w="2344"/>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Body"/>
            </w:pPr>
            <w:r>
              <w:rPr>
                <w:rStyle w:val="None"/>
                <w:shd w:val="nil" w:color="auto" w:fill="auto"/>
                <w:rtl w:val="0"/>
                <w:lang w:val="en-US"/>
              </w:rPr>
              <w:t>Mark that a decision has been taken, celebrate</w:t>
            </w:r>
          </w:p>
        </w:tc>
        <w:tc>
          <w:tcPr>
            <w:tcW w:type="dxa" w:w="2791"/>
            <w:tcBorders>
              <w:top w:val="single" w:color="ffffff" w:sz="6" w:space="0" w:shadow="0" w:frame="0"/>
              <w:left w:val="nil"/>
              <w:bottom w:val="single" w:color="ffffff" w:sz="6" w:space="0" w:shadow="0" w:frame="0"/>
              <w:right w:val="nil"/>
            </w:tcBorders>
            <w:shd w:val="clear" w:color="auto" w:fill="eeeeee"/>
            <w:tcMar>
              <w:top w:type="dxa" w:w="80"/>
              <w:left w:type="dxa" w:w="80"/>
              <w:bottom w:type="dxa" w:w="80"/>
              <w:right w:type="dxa" w:w="80"/>
            </w:tcMar>
            <w:vAlign w:val="top"/>
          </w:tcPr>
          <w:p>
            <w:pPr>
              <w:pStyle w:val="List Paragraph"/>
              <w:numPr>
                <w:ilvl w:val="0"/>
                <w:numId w:val="11"/>
              </w:numPr>
              <w:rPr>
                <w:lang w:val="en-US"/>
              </w:rPr>
            </w:pPr>
            <w:r>
              <w:rPr>
                <w:rStyle w:val="None"/>
                <w:shd w:val="nil" w:color="auto" w:fill="auto"/>
                <w:rtl w:val="0"/>
                <w:lang w:val="en-US"/>
              </w:rPr>
              <w:t>Meeting minutes</w:t>
            </w:r>
          </w:p>
        </w:tc>
      </w:tr>
      <w:tr>
        <w:tblPrEx>
          <w:shd w:val="clear" w:color="auto" w:fill="d0e5d0"/>
        </w:tblPrEx>
        <w:trPr>
          <w:trHeight w:val="1815" w:hRule="atLeast"/>
        </w:trPr>
        <w:tc>
          <w:tcPr>
            <w:tcW w:type="dxa" w:w="656"/>
            <w:tcBorders>
              <w:top w:val="single" w:color="ffffff"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11:30</w:t>
            </w:r>
          </w:p>
        </w:tc>
        <w:tc>
          <w:tcPr>
            <w:tcW w:type="dxa" w:w="797"/>
            <w:tcBorders>
              <w:top w:val="single" w:color="ffffff"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jc w:val="right"/>
            </w:pPr>
            <w:r>
              <w:rPr>
                <w:rStyle w:val="None"/>
                <w:shd w:val="nil" w:color="auto" w:fill="auto"/>
                <w:rtl w:val="0"/>
                <w:lang w:val="en-US"/>
              </w:rPr>
              <w:t>0m</w:t>
            </w:r>
          </w:p>
        </w:tc>
        <w:tc>
          <w:tcPr>
            <w:tcW w:type="dxa" w:w="203"/>
            <w:tcBorders>
              <w:top w:val="single" w:color="ffffff"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c>
          <w:tcPr>
            <w:tcW w:type="dxa" w:w="1159"/>
            <w:tcBorders>
              <w:top w:val="single" w:color="ffffff"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b w:val="1"/>
                <w:bCs w:val="1"/>
                <w:shd w:val="nil" w:color="auto" w:fill="auto"/>
                <w:rtl w:val="0"/>
                <w:lang w:val="en-US"/>
              </w:rPr>
              <w:t>After the meeting</w:t>
            </w:r>
          </w:p>
        </w:tc>
        <w:tc>
          <w:tcPr>
            <w:tcW w:type="dxa" w:w="2587"/>
            <w:tcBorders>
              <w:top w:val="single" w:color="ffffff"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 xml:space="preserve">Distribute the minutes and include a review of the decision in the calendar for the future. </w:t>
            </w:r>
          </w:p>
        </w:tc>
        <w:tc>
          <w:tcPr>
            <w:tcW w:type="dxa" w:w="3619"/>
            <w:tcBorders>
              <w:top w:val="single" w:color="ffffff"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Make sure the concerned people can access the decision text for future reference (including any participants who were not at the meeting).</w:t>
            </w:r>
            <w:r>
              <w:rPr>
                <w:rStyle w:val="None"/>
                <w:shd w:val="nil" w:color="auto" w:fill="auto"/>
                <w:lang w:val="en-US"/>
              </w:rPr>
              <w:br w:type="textWrapping"/>
              <w:br w:type="textWrapping"/>
            </w:r>
            <w:r>
              <w:rPr>
                <w:rStyle w:val="None"/>
                <w:shd w:val="nil" w:color="auto" w:fill="auto"/>
                <w:rtl w:val="0"/>
                <w:lang w:val="en-US"/>
              </w:rPr>
              <w:t xml:space="preserve">Decisions come with a term, a date upon which they should be reviewed: add this to the future calendar for a quick check, or a full retrospective, of the decision's effectiveness. </w:t>
            </w:r>
          </w:p>
        </w:tc>
        <w:tc>
          <w:tcPr>
            <w:tcW w:type="dxa" w:w="2344"/>
            <w:tcBorders>
              <w:top w:val="single" w:color="ffffff"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shd w:val="nil" w:color="auto" w:fill="auto"/>
                <w:rtl w:val="0"/>
                <w:lang w:val="en-US"/>
              </w:rPr>
              <w:t>Ensure accessibility of the decision's text and set the conditions for its future review.</w:t>
            </w:r>
          </w:p>
        </w:tc>
        <w:tc>
          <w:tcPr>
            <w:tcW w:type="dxa" w:w="2791"/>
            <w:tcBorders>
              <w:top w:val="single" w:color="ffffff"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List Paragraph"/>
              <w:numPr>
                <w:ilvl w:val="0"/>
                <w:numId w:val="12"/>
              </w:numPr>
              <w:rPr>
                <w:lang w:val="en-US"/>
              </w:rPr>
            </w:pPr>
            <w:r>
              <w:rPr>
                <w:rStyle w:val="None"/>
                <w:shd w:val="nil" w:color="auto" w:fill="auto"/>
                <w:rtl w:val="0"/>
                <w:lang w:val="en-US"/>
              </w:rPr>
              <w:t>Organization's minutes or "single source of truth" documents</w:t>
            </w:r>
          </w:p>
        </w:tc>
      </w:tr>
      <w:tr>
        <w:tblPrEx>
          <w:shd w:val="clear" w:color="auto" w:fill="d0e5d0"/>
        </w:tblPrEx>
        <w:trPr>
          <w:trHeight w:val="278" w:hRule="atLeast"/>
        </w:trPr>
        <w:tc>
          <w:tcPr>
            <w:tcW w:type="dxa" w:w="656"/>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pPr>
              <w:pStyle w:val="Body"/>
            </w:pPr>
            <w:r>
              <w:rPr>
                <w:rStyle w:val="None"/>
                <w:i w:val="1"/>
                <w:iCs w:val="1"/>
                <w:shd w:val="nil" w:color="auto" w:fill="auto"/>
                <w:rtl w:val="0"/>
                <w:lang w:val="en-US"/>
              </w:rPr>
              <w:t>11:30</w:t>
            </w:r>
          </w:p>
        </w:tc>
        <w:tc>
          <w:tcPr>
            <w:tcW w:type="dxa" w:w="1001"/>
            <w:gridSpan w:val="2"/>
            <w:tcBorders>
              <w:top w:val="single" w:color="dddddd" w:sz="6" w:space="0" w:shadow="0" w:frame="0"/>
              <w:left w:val="nil"/>
              <w:bottom w:val="single" w:color="dddddd" w:sz="6" w:space="0" w:shadow="0" w:frame="0"/>
              <w:right w:val="nil"/>
            </w:tcBorders>
            <w:shd w:val="clear" w:color="auto" w:fill="auto"/>
            <w:tcMar>
              <w:top w:type="dxa" w:w="80"/>
              <w:left w:type="dxa" w:w="80"/>
              <w:bottom w:type="dxa" w:w="80"/>
              <w:right w:type="dxa" w:w="80"/>
            </w:tcMar>
            <w:vAlign w:val="top"/>
          </w:tcPr>
          <w:p/>
        </w:tc>
        <w:tc>
          <w:tcPr>
            <w:tcW w:type="dxa" w:w="1159"/>
            <w:tcBorders>
              <w:top w:val="single" w:color="dddddd" w:sz="6" w:space="0" w:shadow="0" w:frame="0"/>
              <w:left w:val="nil"/>
              <w:bottom w:val="single" w:color="ffffff" w:sz="8" w:space="0" w:shadow="0" w:frame="0"/>
              <w:right w:val="single" w:color="ffffff" w:sz="8" w:space="0" w:shadow="0" w:frame="0"/>
            </w:tcBorders>
            <w:shd w:val="clear" w:color="auto" w:fill="d0e5d0"/>
            <w:tcMar>
              <w:top w:type="dxa" w:w="0"/>
              <w:left w:type="dxa" w:w="0"/>
              <w:bottom w:type="dxa" w:w="0"/>
              <w:right w:type="dxa" w:w="0"/>
            </w:tcMar>
            <w:vAlign w:val="top"/>
          </w:tcPr>
          <w:p/>
        </w:tc>
        <w:tc>
          <w:tcPr>
            <w:tcW w:type="dxa" w:w="2587"/>
            <w:tcBorders>
              <w:top w:val="single" w:color="dddddd" w:sz="6" w:space="0" w:shadow="0" w:frame="0"/>
              <w:left w:val="single" w:color="ffffff" w:sz="8" w:space="0" w:shadow="0" w:frame="0"/>
              <w:bottom w:val="single" w:color="ffffff" w:sz="8" w:space="0" w:shadow="0" w:frame="0"/>
              <w:right w:val="single" w:color="ffffff" w:sz="8" w:space="0" w:shadow="0" w:frame="0"/>
            </w:tcBorders>
            <w:shd w:val="clear" w:color="auto" w:fill="d0e5d0"/>
            <w:tcMar>
              <w:top w:type="dxa" w:w="0"/>
              <w:left w:type="dxa" w:w="0"/>
              <w:bottom w:type="dxa" w:w="0"/>
              <w:right w:type="dxa" w:w="0"/>
            </w:tcMar>
            <w:vAlign w:val="top"/>
          </w:tcPr>
          <w:p/>
        </w:tc>
        <w:tc>
          <w:tcPr>
            <w:tcW w:type="dxa" w:w="3619"/>
            <w:tcBorders>
              <w:top w:val="single" w:color="dddddd" w:sz="6" w:space="0" w:shadow="0" w:frame="0"/>
              <w:left w:val="single" w:color="ffffff" w:sz="8" w:space="0" w:shadow="0" w:frame="0"/>
              <w:bottom w:val="single" w:color="ffffff" w:sz="8" w:space="0" w:shadow="0" w:frame="0"/>
              <w:right w:val="single" w:color="ffffff" w:sz="8" w:space="0" w:shadow="0" w:frame="0"/>
            </w:tcBorders>
            <w:shd w:val="clear" w:color="auto" w:fill="d0e5d0"/>
            <w:tcMar>
              <w:top w:type="dxa" w:w="0"/>
              <w:left w:type="dxa" w:w="0"/>
              <w:bottom w:type="dxa" w:w="0"/>
              <w:right w:type="dxa" w:w="0"/>
            </w:tcMar>
            <w:vAlign w:val="top"/>
          </w:tcPr>
          <w:p/>
        </w:tc>
        <w:tc>
          <w:tcPr>
            <w:tcW w:type="dxa" w:w="2344"/>
            <w:tcBorders>
              <w:top w:val="single" w:color="dddddd" w:sz="6" w:space="0" w:shadow="0" w:frame="0"/>
              <w:left w:val="single" w:color="ffffff" w:sz="8" w:space="0" w:shadow="0" w:frame="0"/>
              <w:bottom w:val="single" w:color="ffffff" w:sz="8" w:space="0" w:shadow="0" w:frame="0"/>
              <w:right w:val="single" w:color="ffffff" w:sz="8" w:space="0" w:shadow="0" w:frame="0"/>
            </w:tcBorders>
            <w:shd w:val="clear" w:color="auto" w:fill="d0e5d0"/>
            <w:tcMar>
              <w:top w:type="dxa" w:w="0"/>
              <w:left w:type="dxa" w:w="0"/>
              <w:bottom w:type="dxa" w:w="0"/>
              <w:right w:type="dxa" w:w="0"/>
            </w:tcMar>
            <w:vAlign w:val="top"/>
          </w:tcPr>
          <w:p/>
        </w:tc>
        <w:tc>
          <w:tcPr>
            <w:tcW w:type="dxa" w:w="2791"/>
            <w:tcBorders>
              <w:top w:val="single" w:color="dddddd" w:sz="6" w:space="0" w:shadow="0" w:frame="0"/>
              <w:left w:val="single" w:color="ffffff" w:sz="8" w:space="0" w:shadow="0" w:frame="0"/>
              <w:bottom w:val="single" w:color="ffffff" w:sz="8" w:space="0" w:shadow="0" w:frame="0"/>
              <w:right w:val="single" w:color="ffffff" w:sz="8" w:space="0" w:shadow="0" w:frame="0"/>
            </w:tcBorders>
            <w:shd w:val="clear" w:color="auto" w:fill="d0e5d0"/>
            <w:tcMar>
              <w:top w:type="dxa" w:w="0"/>
              <w:left w:type="dxa" w:w="0"/>
              <w:bottom w:type="dxa" w:w="0"/>
              <w:right w:type="dxa" w:w="0"/>
            </w:tcMar>
            <w:vAlign w:val="top"/>
          </w:tcPr>
          <w:p/>
        </w:tc>
      </w:tr>
    </w:tbl>
    <w:p>
      <w:pPr>
        <w:pStyle w:val="Body"/>
        <w:widowControl w:val="0"/>
      </w:pPr>
    </w:p>
    <w:p>
      <w:pPr>
        <w:pStyle w:val="Body"/>
      </w:pPr>
      <w:r>
        <w:rPr>
          <w:rStyle w:val="Heading 3 Char"/>
          <w:rtl w:val="0"/>
          <w:lang w:val="en-US"/>
        </w:rPr>
        <w:t>Total length:</w:t>
      </w:r>
      <w:r>
        <w:rPr>
          <w:rStyle w:val="Heading 3 Char"/>
          <w:rtl w:val="0"/>
        </w:rPr>
        <w:t> </w:t>
      </w:r>
      <w:r>
        <w:rPr>
          <w:rStyle w:val="None"/>
          <w:rtl w:val="0"/>
          <w:lang w:val="it-IT"/>
        </w:rPr>
        <w:t>2h 30m</w:t>
      </w:r>
    </w:p>
    <w:p>
      <w:pPr>
        <w:pStyle w:val="Body"/>
      </w:pPr>
    </w:p>
    <w:p>
      <w:pPr>
        <w:pStyle w:val="Heading 3"/>
      </w:pPr>
      <w:r>
        <w:rPr>
          <w:rStyle w:val="None"/>
          <w:rtl w:val="0"/>
          <w:lang w:val="en-US"/>
        </w:rPr>
        <w:t>Materials:</w:t>
      </w:r>
    </w:p>
    <w:p>
      <w:pPr>
        <w:pStyle w:val="List Paragraph"/>
        <w:numPr>
          <w:ilvl w:val="0"/>
          <w:numId w:val="14"/>
        </w:numPr>
        <w:rPr>
          <w:lang w:val="en-US"/>
        </w:rPr>
      </w:pPr>
      <w:r>
        <w:rPr>
          <w:rStyle w:val="None"/>
          <w:rtl w:val="0"/>
          <w:lang w:val="en-US"/>
        </w:rPr>
        <w:t>Whiteboard (physical or virtual)</w:t>
      </w:r>
      <w:r>
        <w:rPr>
          <w:rStyle w:val="None"/>
          <w:rtl w:val="0"/>
          <w:lang w:val="en-US"/>
        </w:rPr>
        <w:t> </w:t>
      </w:r>
      <w:r>
        <w:rPr>
          <w:rStyle w:val="None"/>
          <w:outline w:val="0"/>
          <w:color w:val="999999"/>
          <w:u w:color="999999"/>
          <w:rtl w:val="0"/>
          <w:lang w:val="en-US"/>
          <w14:textFill>
            <w14:solidFill>
              <w14:srgbClr w14:val="999999"/>
            </w14:solidFill>
          </w14:textFill>
        </w:rPr>
        <w:t>in</w:t>
      </w:r>
      <w:r>
        <w:rPr>
          <w:rStyle w:val="None"/>
          <w:outline w:val="0"/>
          <w:color w:val="999999"/>
          <w:u w:color="999999"/>
          <w:rtl w:val="0"/>
          <w:lang w:val="en-US"/>
          <w14:textFill>
            <w14:solidFill>
              <w14:srgbClr w14:val="999999"/>
            </w14:solidFill>
          </w14:textFill>
        </w:rPr>
        <w:t> </w:t>
      </w:r>
      <w:r>
        <w:rPr>
          <w:rStyle w:val="None"/>
          <w:u w:val="single"/>
          <w:rtl w:val="0"/>
          <w:lang w:val="en-US"/>
        </w:rPr>
        <w:t>Before the Meeting</w:t>
      </w:r>
    </w:p>
    <w:p>
      <w:pPr>
        <w:pStyle w:val="List Paragraph"/>
        <w:numPr>
          <w:ilvl w:val="0"/>
          <w:numId w:val="14"/>
        </w:numPr>
        <w:rPr>
          <w:lang w:val="en-US"/>
        </w:rPr>
      </w:pPr>
      <w:r>
        <w:rPr>
          <w:rStyle w:val="None"/>
          <w:rtl w:val="0"/>
          <w:lang w:val="en-US"/>
        </w:rPr>
        <w:t>Briefing documents (if applicable)</w:t>
      </w:r>
      <w:r>
        <w:rPr>
          <w:rStyle w:val="None"/>
          <w:rtl w:val="0"/>
          <w:lang w:val="en-US"/>
        </w:rPr>
        <w:t> </w:t>
      </w:r>
      <w:r>
        <w:rPr>
          <w:rStyle w:val="None"/>
          <w:outline w:val="0"/>
          <w:color w:val="999999"/>
          <w:u w:color="999999"/>
          <w:rtl w:val="0"/>
          <w:lang w:val="en-US"/>
          <w14:textFill>
            <w14:solidFill>
              <w14:srgbClr w14:val="999999"/>
            </w14:solidFill>
          </w14:textFill>
        </w:rPr>
        <w:t>in</w:t>
      </w:r>
      <w:r>
        <w:rPr>
          <w:rStyle w:val="None"/>
          <w:outline w:val="0"/>
          <w:color w:val="999999"/>
          <w:u w:color="999999"/>
          <w:rtl w:val="0"/>
          <w:lang w:val="en-US"/>
          <w14:textFill>
            <w14:solidFill>
              <w14:srgbClr w14:val="999999"/>
            </w14:solidFill>
          </w14:textFill>
        </w:rPr>
        <w:t> </w:t>
      </w:r>
      <w:r>
        <w:rPr>
          <w:rStyle w:val="None"/>
          <w:u w:val="single"/>
          <w:rtl w:val="0"/>
          <w:lang w:val="en-US"/>
        </w:rPr>
        <w:t>Before the Meeting</w:t>
      </w:r>
    </w:p>
    <w:p>
      <w:pPr>
        <w:pStyle w:val="List Paragraph"/>
        <w:numPr>
          <w:ilvl w:val="0"/>
          <w:numId w:val="14"/>
        </w:numPr>
        <w:rPr>
          <w:lang w:val="en-US"/>
        </w:rPr>
      </w:pPr>
      <w:r>
        <w:rPr>
          <w:rStyle w:val="None"/>
          <w:rtl w:val="0"/>
          <w:lang w:val="en-US"/>
        </w:rPr>
        <w:t>Whiteboard</w:t>
      </w:r>
      <w:r>
        <w:rPr>
          <w:rStyle w:val="None"/>
          <w:rtl w:val="0"/>
          <w:lang w:val="en-US"/>
        </w:rPr>
        <w:t> </w:t>
      </w:r>
      <w:r>
        <w:rPr>
          <w:rStyle w:val="None"/>
          <w:outline w:val="0"/>
          <w:color w:val="999999"/>
          <w:u w:color="999999"/>
          <w:rtl w:val="0"/>
          <w:lang w:val="en-US"/>
          <w14:textFill>
            <w14:solidFill>
              <w14:srgbClr w14:val="999999"/>
            </w14:solidFill>
          </w14:textFill>
        </w:rPr>
        <w:t>x 2</w:t>
      </w:r>
      <w:r>
        <w:rPr>
          <w:rStyle w:val="None"/>
          <w:outline w:val="0"/>
          <w:color w:val="999999"/>
          <w:u w:color="999999"/>
          <w:rtl w:val="0"/>
          <w:lang w:val="en-US"/>
          <w14:textFill>
            <w14:solidFill>
              <w14:srgbClr w14:val="999999"/>
            </w14:solidFill>
          </w14:textFill>
        </w:rPr>
        <w:t> </w:t>
      </w:r>
      <w:r>
        <w:rPr>
          <w:rStyle w:val="None"/>
          <w:outline w:val="0"/>
          <w:color w:val="999999"/>
          <w:u w:color="999999"/>
          <w:rtl w:val="0"/>
          <w:lang w:val="en-US"/>
          <w14:textFill>
            <w14:solidFill>
              <w14:srgbClr w14:val="999999"/>
            </w14:solidFill>
          </w14:textFill>
        </w:rPr>
        <w:t>in</w:t>
      </w:r>
      <w:r>
        <w:rPr>
          <w:rStyle w:val="None"/>
          <w:outline w:val="0"/>
          <w:color w:val="999999"/>
          <w:u w:color="999999"/>
          <w:rtl w:val="0"/>
          <w:lang w:val="en-US"/>
          <w14:textFill>
            <w14:solidFill>
              <w14:srgbClr w14:val="999999"/>
            </w14:solidFill>
          </w14:textFill>
        </w:rPr>
        <w:t> </w:t>
      </w:r>
      <w:r>
        <w:rPr>
          <w:rStyle w:val="None"/>
          <w:u w:val="single"/>
          <w:rtl w:val="0"/>
          <w:lang w:val="en-US"/>
        </w:rPr>
        <w:t>Presenting proposal</w:t>
      </w:r>
      <w:r>
        <w:rPr>
          <w:rStyle w:val="None"/>
          <w:rtl w:val="0"/>
          <w:lang w:val="en-US"/>
        </w:rPr>
        <w:t> </w:t>
      </w:r>
      <w:r>
        <w:rPr>
          <w:rStyle w:val="None"/>
          <w:rtl w:val="0"/>
          <w:lang w:val="en-US"/>
        </w:rPr>
        <w:t>|</w:t>
      </w:r>
      <w:r>
        <w:rPr>
          <w:rStyle w:val="None"/>
          <w:rtl w:val="0"/>
          <w:lang w:val="en-US"/>
        </w:rPr>
        <w:t> </w:t>
      </w:r>
      <w:r>
        <w:rPr>
          <w:rStyle w:val="None"/>
          <w:u w:val="single"/>
          <w:rtl w:val="0"/>
          <w:lang w:val="en-US"/>
        </w:rPr>
        <w:t>Clarification questions</w:t>
      </w:r>
    </w:p>
    <w:p>
      <w:pPr>
        <w:pStyle w:val="List Paragraph"/>
        <w:numPr>
          <w:ilvl w:val="0"/>
          <w:numId w:val="14"/>
        </w:numPr>
        <w:rPr>
          <w:lang w:val="en-US"/>
        </w:rPr>
      </w:pPr>
      <w:r>
        <w:rPr>
          <w:rStyle w:val="None"/>
          <w:rtl w:val="0"/>
          <w:lang w:val="en-US"/>
        </w:rPr>
        <w:t>Markers</w:t>
      </w:r>
      <w:r>
        <w:rPr>
          <w:rStyle w:val="None"/>
          <w:rtl w:val="0"/>
          <w:lang w:val="en-US"/>
        </w:rPr>
        <w:t> </w:t>
      </w:r>
      <w:r>
        <w:rPr>
          <w:rStyle w:val="None"/>
          <w:outline w:val="0"/>
          <w:color w:val="999999"/>
          <w:u w:color="999999"/>
          <w:rtl w:val="0"/>
          <w:lang w:val="en-US"/>
          <w14:textFill>
            <w14:solidFill>
              <w14:srgbClr w14:val="999999"/>
            </w14:solidFill>
          </w14:textFill>
        </w:rPr>
        <w:t>x 3</w:t>
      </w:r>
      <w:r>
        <w:rPr>
          <w:rStyle w:val="None"/>
          <w:outline w:val="0"/>
          <w:color w:val="999999"/>
          <w:u w:color="999999"/>
          <w:rtl w:val="0"/>
          <w:lang w:val="en-US"/>
          <w14:textFill>
            <w14:solidFill>
              <w14:srgbClr w14:val="999999"/>
            </w14:solidFill>
          </w14:textFill>
        </w:rPr>
        <w:t> </w:t>
      </w:r>
      <w:r>
        <w:rPr>
          <w:rStyle w:val="None"/>
          <w:outline w:val="0"/>
          <w:color w:val="999999"/>
          <w:u w:color="999999"/>
          <w:rtl w:val="0"/>
          <w:lang w:val="en-US"/>
          <w14:textFill>
            <w14:solidFill>
              <w14:srgbClr w14:val="999999"/>
            </w14:solidFill>
          </w14:textFill>
        </w:rPr>
        <w:t>in</w:t>
      </w:r>
      <w:r>
        <w:rPr>
          <w:rStyle w:val="None"/>
          <w:outline w:val="0"/>
          <w:color w:val="999999"/>
          <w:u w:color="999999"/>
          <w:rtl w:val="0"/>
          <w:lang w:val="en-US"/>
          <w14:textFill>
            <w14:solidFill>
              <w14:srgbClr w14:val="999999"/>
            </w14:solidFill>
          </w14:textFill>
        </w:rPr>
        <w:t> </w:t>
      </w:r>
      <w:r>
        <w:rPr>
          <w:rStyle w:val="None"/>
          <w:u w:val="single"/>
          <w:rtl w:val="0"/>
          <w:lang w:val="en-US"/>
        </w:rPr>
        <w:t>Presenting proposal</w:t>
      </w:r>
      <w:r>
        <w:rPr>
          <w:rStyle w:val="None"/>
          <w:rtl w:val="0"/>
          <w:lang w:val="en-US"/>
        </w:rPr>
        <w:t> </w:t>
      </w:r>
      <w:r>
        <w:rPr>
          <w:rStyle w:val="None"/>
          <w:rtl w:val="0"/>
          <w:lang w:val="en-US"/>
        </w:rPr>
        <w:t>|</w:t>
      </w:r>
      <w:r>
        <w:rPr>
          <w:rStyle w:val="None"/>
          <w:rtl w:val="0"/>
          <w:lang w:val="en-US"/>
        </w:rPr>
        <w:t> </w:t>
      </w:r>
      <w:r>
        <w:rPr>
          <w:rStyle w:val="None"/>
          <w:u w:val="single"/>
          <w:rtl w:val="0"/>
          <w:lang w:val="en-US"/>
        </w:rPr>
        <w:t>Walking Brainstorm</w:t>
      </w:r>
      <w:r>
        <w:rPr>
          <w:rStyle w:val="None"/>
          <w:rtl w:val="0"/>
          <w:lang w:val="en-US"/>
        </w:rPr>
        <w:t> </w:t>
      </w:r>
      <w:r>
        <w:rPr>
          <w:rStyle w:val="None"/>
          <w:rtl w:val="0"/>
          <w:lang w:val="en-US"/>
        </w:rPr>
        <w:t>|</w:t>
      </w:r>
      <w:r>
        <w:rPr>
          <w:rStyle w:val="None"/>
          <w:rtl w:val="0"/>
          <w:lang w:val="en-US"/>
        </w:rPr>
        <w:t> </w:t>
      </w:r>
      <w:r>
        <w:rPr>
          <w:rStyle w:val="None"/>
          <w:u w:val="single"/>
          <w:rtl w:val="0"/>
          <w:lang w:val="en-US"/>
        </w:rPr>
        <w:t>Clarification questions</w:t>
      </w:r>
    </w:p>
    <w:p>
      <w:pPr>
        <w:pStyle w:val="List Paragraph"/>
        <w:numPr>
          <w:ilvl w:val="0"/>
          <w:numId w:val="14"/>
        </w:numPr>
        <w:rPr>
          <w:lang w:val="en-US"/>
        </w:rPr>
      </w:pPr>
      <w:r>
        <w:rPr>
          <w:rStyle w:val="None"/>
          <w:rtl w:val="0"/>
          <w:lang w:val="en-US"/>
        </w:rPr>
        <w:t>If online, a shared document</w:t>
      </w:r>
      <w:r>
        <w:rPr>
          <w:rStyle w:val="None"/>
          <w:rtl w:val="0"/>
          <w:lang w:val="en-US"/>
        </w:rPr>
        <w:t> </w:t>
      </w:r>
      <w:r>
        <w:rPr>
          <w:rStyle w:val="None"/>
          <w:outline w:val="0"/>
          <w:color w:val="999999"/>
          <w:u w:color="999999"/>
          <w:rtl w:val="0"/>
          <w:lang w:val="en-US"/>
          <w14:textFill>
            <w14:solidFill>
              <w14:srgbClr w14:val="999999"/>
            </w14:solidFill>
          </w14:textFill>
        </w:rPr>
        <w:t>in</w:t>
      </w:r>
      <w:r>
        <w:rPr>
          <w:rStyle w:val="None"/>
          <w:outline w:val="0"/>
          <w:color w:val="999999"/>
          <w:u w:color="999999"/>
          <w:rtl w:val="0"/>
          <w:lang w:val="en-US"/>
          <w14:textFill>
            <w14:solidFill>
              <w14:srgbClr w14:val="999999"/>
            </w14:solidFill>
          </w14:textFill>
        </w:rPr>
        <w:t> </w:t>
      </w:r>
      <w:r>
        <w:rPr>
          <w:rStyle w:val="None"/>
          <w:u w:val="single"/>
          <w:rtl w:val="0"/>
          <w:lang w:val="en-US"/>
        </w:rPr>
        <w:t>Presenting proposal</w:t>
      </w:r>
    </w:p>
    <w:p>
      <w:pPr>
        <w:pStyle w:val="List Paragraph"/>
        <w:numPr>
          <w:ilvl w:val="0"/>
          <w:numId w:val="14"/>
        </w:numPr>
        <w:rPr>
          <w:lang w:val="en-US"/>
        </w:rPr>
      </w:pPr>
      <w:r>
        <w:rPr>
          <w:rStyle w:val="None"/>
          <w:rtl w:val="0"/>
          <w:lang w:val="en-US"/>
        </w:rPr>
        <w:t>Flipchart paper or blank A0 posters</w:t>
      </w:r>
      <w:r>
        <w:rPr>
          <w:rStyle w:val="None"/>
          <w:rtl w:val="0"/>
          <w:lang w:val="en-US"/>
        </w:rPr>
        <w:t> </w:t>
      </w:r>
      <w:r>
        <w:rPr>
          <w:rStyle w:val="None"/>
          <w:outline w:val="0"/>
          <w:color w:val="999999"/>
          <w:u w:color="999999"/>
          <w:rtl w:val="0"/>
          <w:lang w:val="en-US"/>
          <w14:textFill>
            <w14:solidFill>
              <w14:srgbClr w14:val="999999"/>
            </w14:solidFill>
          </w14:textFill>
        </w:rPr>
        <w:t>in</w:t>
      </w:r>
      <w:r>
        <w:rPr>
          <w:rStyle w:val="None"/>
          <w:outline w:val="0"/>
          <w:color w:val="999999"/>
          <w:u w:color="999999"/>
          <w:rtl w:val="0"/>
          <w:lang w:val="en-US"/>
          <w14:textFill>
            <w14:solidFill>
              <w14:srgbClr w14:val="999999"/>
            </w14:solidFill>
          </w14:textFill>
        </w:rPr>
        <w:t> </w:t>
      </w:r>
      <w:r>
        <w:rPr>
          <w:rStyle w:val="None"/>
          <w:u w:val="single"/>
          <w:rtl w:val="0"/>
          <w:lang w:val="en-US"/>
        </w:rPr>
        <w:t>Walking Brainstorm</w:t>
      </w:r>
    </w:p>
    <w:p>
      <w:pPr>
        <w:pStyle w:val="List Paragraph"/>
        <w:numPr>
          <w:ilvl w:val="0"/>
          <w:numId w:val="14"/>
        </w:numPr>
        <w:rPr>
          <w:lang w:val="en-US"/>
        </w:rPr>
      </w:pPr>
      <w:r>
        <w:rPr>
          <w:rStyle w:val="None"/>
          <w:rtl w:val="0"/>
          <w:lang w:val="en-US"/>
        </w:rPr>
        <w:t>Post-it notes</w:t>
      </w:r>
      <w:r>
        <w:rPr>
          <w:rStyle w:val="None"/>
          <w:rtl w:val="0"/>
          <w:lang w:val="en-US"/>
        </w:rPr>
        <w:t> </w:t>
      </w:r>
      <w:r>
        <w:rPr>
          <w:rStyle w:val="None"/>
          <w:outline w:val="0"/>
          <w:color w:val="999999"/>
          <w:u w:color="999999"/>
          <w:rtl w:val="0"/>
          <w:lang w:val="en-US"/>
          <w14:textFill>
            <w14:solidFill>
              <w14:srgbClr w14:val="999999"/>
            </w14:solidFill>
          </w14:textFill>
        </w:rPr>
        <w:t>in</w:t>
      </w:r>
      <w:r>
        <w:rPr>
          <w:rStyle w:val="None"/>
          <w:outline w:val="0"/>
          <w:color w:val="999999"/>
          <w:u w:color="999999"/>
          <w:rtl w:val="0"/>
          <w:lang w:val="en-US"/>
          <w14:textFill>
            <w14:solidFill>
              <w14:srgbClr w14:val="999999"/>
            </w14:solidFill>
          </w14:textFill>
        </w:rPr>
        <w:t> </w:t>
      </w:r>
      <w:r>
        <w:rPr>
          <w:rStyle w:val="None"/>
          <w:u w:val="single"/>
          <w:rtl w:val="0"/>
          <w:lang w:val="en-US"/>
        </w:rPr>
        <w:t>Walking Brainstorm</w:t>
      </w:r>
    </w:p>
    <w:p>
      <w:pPr>
        <w:pStyle w:val="List Paragraph"/>
        <w:numPr>
          <w:ilvl w:val="0"/>
          <w:numId w:val="14"/>
        </w:numPr>
        <w:rPr>
          <w:lang w:val="en-US"/>
        </w:rPr>
      </w:pPr>
      <w:r>
        <w:rPr>
          <w:rStyle w:val="None"/>
          <w:rtl w:val="0"/>
          <w:lang w:val="en-US"/>
        </w:rPr>
        <w:t>Voting dots (optional)</w:t>
      </w:r>
      <w:r>
        <w:rPr>
          <w:rStyle w:val="None"/>
          <w:rtl w:val="0"/>
          <w:lang w:val="en-US"/>
        </w:rPr>
        <w:t> </w:t>
      </w:r>
      <w:r>
        <w:rPr>
          <w:rStyle w:val="None"/>
          <w:outline w:val="0"/>
          <w:color w:val="999999"/>
          <w:u w:color="999999"/>
          <w:rtl w:val="0"/>
          <w:lang w:val="en-US"/>
          <w14:textFill>
            <w14:solidFill>
              <w14:srgbClr w14:val="999999"/>
            </w14:solidFill>
          </w14:textFill>
        </w:rPr>
        <w:t>in</w:t>
      </w:r>
      <w:r>
        <w:rPr>
          <w:rStyle w:val="None"/>
          <w:outline w:val="0"/>
          <w:color w:val="999999"/>
          <w:u w:color="999999"/>
          <w:rtl w:val="0"/>
          <w:lang w:val="en-US"/>
          <w14:textFill>
            <w14:solidFill>
              <w14:srgbClr w14:val="999999"/>
            </w14:solidFill>
          </w14:textFill>
        </w:rPr>
        <w:t> </w:t>
      </w:r>
      <w:r>
        <w:rPr>
          <w:rStyle w:val="None"/>
          <w:u w:val="single"/>
          <w:rtl w:val="0"/>
          <w:lang w:val="en-US"/>
        </w:rPr>
        <w:t>Walking Brainstorm</w:t>
      </w:r>
    </w:p>
    <w:p>
      <w:pPr>
        <w:pStyle w:val="List Paragraph"/>
        <w:numPr>
          <w:ilvl w:val="0"/>
          <w:numId w:val="14"/>
        </w:numPr>
        <w:rPr>
          <w:lang w:val="en-US"/>
        </w:rPr>
      </w:pPr>
      <w:r>
        <w:rPr>
          <w:rStyle w:val="None"/>
          <w:rtl w:val="0"/>
          <w:lang w:val="en-US"/>
        </w:rPr>
        <w:t>Post-its,</w:t>
      </w:r>
      <w:r>
        <w:rPr>
          <w:rStyle w:val="None"/>
          <w:rtl w:val="0"/>
          <w:lang w:val="en-US"/>
        </w:rPr>
        <w:t> </w:t>
      </w:r>
      <w:r>
        <w:rPr>
          <w:rStyle w:val="None"/>
          <w:outline w:val="0"/>
          <w:color w:val="999999"/>
          <w:u w:color="999999"/>
          <w:rtl w:val="0"/>
          <w:lang w:val="en-US"/>
          <w14:textFill>
            <w14:solidFill>
              <w14:srgbClr w14:val="999999"/>
            </w14:solidFill>
          </w14:textFill>
        </w:rPr>
        <w:t>in</w:t>
      </w:r>
      <w:r>
        <w:rPr>
          <w:rStyle w:val="None"/>
          <w:outline w:val="0"/>
          <w:color w:val="999999"/>
          <w:u w:color="999999"/>
          <w:rtl w:val="0"/>
          <w:lang w:val="en-US"/>
          <w14:textFill>
            <w14:solidFill>
              <w14:srgbClr w14:val="999999"/>
            </w14:solidFill>
          </w14:textFill>
        </w:rPr>
        <w:t> </w:t>
      </w:r>
      <w:r>
        <w:rPr>
          <w:rStyle w:val="None"/>
          <w:u w:val="single"/>
          <w:rtl w:val="0"/>
          <w:lang w:val="en-US"/>
        </w:rPr>
        <w:t xml:space="preserve">Dot-voting </w:t>
      </w:r>
    </w:p>
    <w:p>
      <w:pPr>
        <w:pStyle w:val="List Paragraph"/>
        <w:numPr>
          <w:ilvl w:val="0"/>
          <w:numId w:val="14"/>
        </w:numPr>
        <w:rPr>
          <w:lang w:val="en-US"/>
        </w:rPr>
      </w:pPr>
      <w:r>
        <w:rPr>
          <w:rStyle w:val="None"/>
          <w:rtl w:val="0"/>
          <w:lang w:val="en-US"/>
        </w:rPr>
        <w:t>Pens/Markers</w:t>
      </w:r>
      <w:r>
        <w:rPr>
          <w:rStyle w:val="None"/>
          <w:rtl w:val="0"/>
          <w:lang w:val="en-US"/>
        </w:rPr>
        <w:t> </w:t>
      </w:r>
      <w:r>
        <w:rPr>
          <w:rStyle w:val="None"/>
          <w:outline w:val="0"/>
          <w:color w:val="999999"/>
          <w:u w:color="999999"/>
          <w:rtl w:val="0"/>
          <w:lang w:val="en-US"/>
          <w14:textFill>
            <w14:solidFill>
              <w14:srgbClr w14:val="999999"/>
            </w14:solidFill>
          </w14:textFill>
        </w:rPr>
        <w:t>in</w:t>
      </w:r>
      <w:r>
        <w:rPr>
          <w:rStyle w:val="None"/>
          <w:outline w:val="0"/>
          <w:color w:val="999999"/>
          <w:u w:color="999999"/>
          <w:rtl w:val="0"/>
          <w:lang w:val="en-US"/>
          <w14:textFill>
            <w14:solidFill>
              <w14:srgbClr w14:val="999999"/>
            </w14:solidFill>
          </w14:textFill>
        </w:rPr>
        <w:t> </w:t>
      </w:r>
      <w:r>
        <w:rPr>
          <w:rStyle w:val="None"/>
          <w:u w:val="single"/>
          <w:rtl w:val="0"/>
          <w:lang w:val="en-US"/>
        </w:rPr>
        <w:t xml:space="preserve">Dot-voting </w:t>
      </w:r>
    </w:p>
    <w:p>
      <w:pPr>
        <w:pStyle w:val="List Paragraph"/>
        <w:numPr>
          <w:ilvl w:val="0"/>
          <w:numId w:val="14"/>
        </w:numPr>
        <w:rPr>
          <w:lang w:val="en-US"/>
        </w:rPr>
      </w:pPr>
      <w:r>
        <w:rPr>
          <w:rStyle w:val="None"/>
          <w:rtl w:val="0"/>
          <w:lang w:val="en-US"/>
        </w:rPr>
        <w:t>Talking piece</w:t>
      </w:r>
      <w:r>
        <w:rPr>
          <w:rStyle w:val="None"/>
          <w:rtl w:val="0"/>
          <w:lang w:val="en-US"/>
        </w:rPr>
        <w:t> </w:t>
      </w:r>
      <w:r>
        <w:rPr>
          <w:rStyle w:val="None"/>
          <w:outline w:val="0"/>
          <w:color w:val="999999"/>
          <w:u w:color="999999"/>
          <w:rtl w:val="0"/>
          <w:lang w:val="en-US"/>
          <w14:textFill>
            <w14:solidFill>
              <w14:srgbClr w14:val="999999"/>
            </w14:solidFill>
          </w14:textFill>
        </w:rPr>
        <w:t>in</w:t>
      </w:r>
      <w:r>
        <w:rPr>
          <w:rStyle w:val="None"/>
          <w:outline w:val="0"/>
          <w:color w:val="999999"/>
          <w:u w:color="999999"/>
          <w:rtl w:val="0"/>
          <w:lang w:val="en-US"/>
          <w14:textFill>
            <w14:solidFill>
              <w14:srgbClr w14:val="999999"/>
            </w14:solidFill>
          </w14:textFill>
        </w:rPr>
        <w:t> </w:t>
      </w:r>
      <w:r>
        <w:rPr>
          <w:rStyle w:val="None"/>
          <w:u w:val="single"/>
          <w:rtl w:val="0"/>
          <w:lang w:val="en-US"/>
        </w:rPr>
        <w:t>Sharing Expectations</w:t>
      </w:r>
    </w:p>
    <w:p>
      <w:pPr>
        <w:pStyle w:val="List Paragraph"/>
        <w:numPr>
          <w:ilvl w:val="0"/>
          <w:numId w:val="14"/>
        </w:numPr>
        <w:rPr>
          <w:lang w:val="en-US"/>
        </w:rPr>
      </w:pPr>
      <w:r>
        <w:rPr>
          <w:rStyle w:val="None"/>
          <w:rtl w:val="0"/>
          <w:lang w:val="en-US"/>
        </w:rPr>
        <w:t>Meeting minutes</w:t>
      </w:r>
      <w:r>
        <w:rPr>
          <w:rStyle w:val="None"/>
          <w:rtl w:val="0"/>
          <w:lang w:val="en-US"/>
        </w:rPr>
        <w:t> </w:t>
      </w:r>
      <w:r>
        <w:rPr>
          <w:rStyle w:val="None"/>
          <w:outline w:val="0"/>
          <w:color w:val="999999"/>
          <w:u w:color="999999"/>
          <w:rtl w:val="0"/>
          <w:lang w:val="en-US"/>
          <w14:textFill>
            <w14:solidFill>
              <w14:srgbClr w14:val="999999"/>
            </w14:solidFill>
          </w14:textFill>
        </w:rPr>
        <w:t>in</w:t>
      </w:r>
      <w:r>
        <w:rPr>
          <w:rStyle w:val="None"/>
          <w:outline w:val="0"/>
          <w:color w:val="999999"/>
          <w:u w:color="999999"/>
          <w:rtl w:val="0"/>
          <w:lang w:val="en-US"/>
          <w14:textFill>
            <w14:solidFill>
              <w14:srgbClr w14:val="999999"/>
            </w14:solidFill>
          </w14:textFill>
        </w:rPr>
        <w:t> </w:t>
      </w:r>
      <w:r>
        <w:rPr>
          <w:rStyle w:val="None"/>
          <w:u w:val="single"/>
          <w:rtl w:val="0"/>
          <w:lang w:val="en-US"/>
        </w:rPr>
        <w:t>Celebrating decision!</w:t>
      </w:r>
    </w:p>
    <w:p>
      <w:pPr>
        <w:pStyle w:val="List Paragraph"/>
        <w:numPr>
          <w:ilvl w:val="0"/>
          <w:numId w:val="14"/>
        </w:numPr>
        <w:rPr>
          <w:lang w:val="en-US"/>
        </w:rPr>
      </w:pPr>
      <w:r>
        <w:rPr>
          <w:rStyle w:val="None"/>
          <w:rtl w:val="0"/>
          <w:lang w:val="en-US"/>
        </w:rPr>
        <w:t>Organization's minutes or "single source of truth" documents</w:t>
      </w:r>
      <w:r>
        <w:rPr>
          <w:rStyle w:val="None"/>
          <w:rtl w:val="0"/>
          <w:lang w:val="en-US"/>
        </w:rPr>
        <w:t> </w:t>
      </w:r>
      <w:r>
        <w:rPr>
          <w:rStyle w:val="None"/>
          <w:outline w:val="0"/>
          <w:color w:val="999999"/>
          <w:u w:color="999999"/>
          <w:rtl w:val="0"/>
          <w:lang w:val="en-US"/>
          <w14:textFill>
            <w14:solidFill>
              <w14:srgbClr w14:val="999999"/>
            </w14:solidFill>
          </w14:textFill>
        </w:rPr>
        <w:t>in</w:t>
      </w:r>
      <w:r>
        <w:rPr>
          <w:rStyle w:val="None"/>
          <w:outline w:val="0"/>
          <w:color w:val="999999"/>
          <w:u w:color="999999"/>
          <w:rtl w:val="0"/>
          <w:lang w:val="en-US"/>
          <w14:textFill>
            <w14:solidFill>
              <w14:srgbClr w14:val="999999"/>
            </w14:solidFill>
          </w14:textFill>
        </w:rPr>
        <w:t> </w:t>
      </w:r>
      <w:r>
        <w:rPr>
          <w:rStyle w:val="None"/>
          <w:u w:val="single"/>
          <w:rtl w:val="0"/>
          <w:lang w:val="en-US"/>
        </w:rPr>
        <w:t>After the meeting</w:t>
      </w:r>
    </w:p>
    <w:p>
      <w:pPr>
        <w:pStyle w:val="Body"/>
        <w:sectPr>
          <w:headerReference w:type="default" r:id="rId5"/>
          <w:footerReference w:type="default" r:id="rId6"/>
          <w:pgSz w:w="15840" w:h="12240" w:orient="landscape"/>
          <w:pgMar w:top="960" w:right="720" w:bottom="960" w:left="960" w:header="708" w:footer="708"/>
          <w:bidi w:val="0"/>
        </w:sectPr>
      </w:pPr>
    </w:p>
    <w:p>
      <w:pPr>
        <w:pStyle w:val="Heading"/>
      </w:pPr>
      <w:r>
        <w:rPr>
          <w:rStyle w:val="None"/>
          <w:rtl w:val="0"/>
          <w:lang w:val="en-US"/>
        </w:rPr>
        <w:t>Decision-Making Meeting - block details</w:t>
      </w:r>
    </w:p>
    <w:p>
      <w:pPr>
        <w:pStyle w:val="Heading 2"/>
      </w:pPr>
      <w:r>
        <w:rPr>
          <w:rStyle w:val="None"/>
          <w:rtl w:val="0"/>
          <w:lang w:val="en-US"/>
        </w:rPr>
        <w:t>Before the Meeting</w:t>
      </w:r>
    </w:p>
    <w:p>
      <w:pPr>
        <w:pStyle w:val="Body"/>
      </w:pPr>
      <w:r>
        <w:rPr>
          <w:rStyle w:val="None"/>
          <w:rtl w:val="0"/>
        </w:rPr>
        <w:t>09:00</w:t>
      </w:r>
      <w:r>
        <w:rPr>
          <w:rStyle w:val="None"/>
          <w:rtl w:val="0"/>
        </w:rPr>
        <w:t> </w:t>
      </w:r>
      <w:r>
        <w:rPr>
          <w:rStyle w:val="None"/>
          <w:rtl w:val="0"/>
        </w:rPr>
        <w:t>|</w:t>
      </w:r>
      <w:r>
        <w:rPr>
          <w:rStyle w:val="None"/>
          <w:rtl w:val="0"/>
        </w:rPr>
        <w:t> </w:t>
      </w:r>
      <w:r>
        <w:rPr>
          <w:rStyle w:val="None"/>
          <w:rtl w:val="0"/>
          <w:lang w:val="it-IT"/>
        </w:rPr>
        <w:t>0m</w:t>
      </w:r>
    </w:p>
    <w:p>
      <w:pPr>
        <w:pStyle w:val="Body"/>
      </w:pPr>
      <w:r>
        <w:rPr>
          <w:rStyle w:val="None"/>
          <w:rtl w:val="0"/>
          <w:lang w:val="en-US"/>
        </w:rPr>
        <w:t xml:space="preserve">Consider sharing briefing documents or short videos to illustrate the context and inform the conversation. </w:t>
      </w:r>
      <w:r>
        <w:rPr>
          <w:rStyle w:val="None"/>
        </w:rPr>
        <w:br w:type="textWrapping"/>
        <w:br w:type="textWrapping"/>
      </w:r>
      <w:r>
        <w:rPr>
          <w:rStyle w:val="None"/>
          <w:rtl w:val="0"/>
          <w:lang w:val="en-US"/>
        </w:rPr>
        <w:t xml:space="preserve">Set up the room with chairs in a semi-circle, facing a whiteboard. </w:t>
      </w:r>
      <w:r>
        <w:rPr>
          <w:rStyle w:val="None"/>
        </w:rPr>
        <w:br w:type="textWrapping"/>
        <w:br w:type="textWrapping"/>
      </w:r>
      <w:r>
        <w:rPr>
          <w:rStyle w:val="None"/>
          <w:rtl w:val="0"/>
          <w:lang w:val="en-US"/>
        </w:rPr>
        <w:t xml:space="preserve">If you are working online, have a shared document or virtual whiteboard set up to enable dot-voting (for the first part) and visualizing the proposal being discussed (for the second part). </w:t>
      </w:r>
      <w:r>
        <w:rPr>
          <w:rStyle w:val="None"/>
        </w:rPr>
        <w:br w:type="textWrapping"/>
        <w:br w:type="textWrapping"/>
      </w:r>
    </w:p>
    <w:p>
      <w:pPr>
        <w:pStyle w:val="Heading 3"/>
      </w:pPr>
      <w:r>
        <w:rPr>
          <w:rStyle w:val="None"/>
          <w:rtl w:val="0"/>
          <w:lang w:val="en-US"/>
        </w:rPr>
        <w:t>Additional Information</w:t>
      </w:r>
    </w:p>
    <w:p>
      <w:pPr>
        <w:pStyle w:val="Body"/>
      </w:pPr>
      <w:r>
        <w:rPr>
          <w:rStyle w:val="None"/>
          <w:rtl w:val="0"/>
          <w:lang w:val="en-US"/>
        </w:rPr>
        <w:t xml:space="preserve">This flow is designed with a small (ideally 4-8 people) group in mind, which shares a common aim and has already built trust and understanding of their goals. </w:t>
      </w:r>
      <w:r>
        <w:rPr>
          <w:rStyle w:val="None"/>
        </w:rPr>
        <w:br w:type="textWrapping"/>
        <w:br w:type="textWrapping"/>
      </w:r>
      <w:r>
        <w:rPr>
          <w:rStyle w:val="None"/>
          <w:rtl w:val="0"/>
          <w:lang w:val="en-US"/>
        </w:rPr>
        <w:t xml:space="preserve">These preconditions were formulated by </w:t>
      </w:r>
      <w:r>
        <w:rPr>
          <w:rStyle w:val="Hyperlink.1"/>
        </w:rPr>
        <w:fldChar w:fldCharType="begin" w:fldLock="0"/>
      </w:r>
      <w:r>
        <w:rPr>
          <w:rStyle w:val="Hyperlink.1"/>
        </w:rPr>
        <w:instrText xml:space="preserve"> HYPERLINK "https://www.sociocracyforall.org/gerard-endenburg-founder-of-sociocratic-circle-method-and-pioneer-of-self-management/"</w:instrText>
      </w:r>
      <w:r>
        <w:rPr>
          <w:rStyle w:val="Hyperlink.1"/>
        </w:rPr>
        <w:fldChar w:fldCharType="separate" w:fldLock="0"/>
      </w:r>
      <w:r>
        <w:rPr>
          <w:rStyle w:val="Hyperlink.1"/>
          <w:rtl w:val="0"/>
          <w:lang w:val="de-DE"/>
        </w:rPr>
        <w:t>Gerard Endenburg</w:t>
      </w:r>
      <w:r>
        <w:rPr/>
        <w:fldChar w:fldCharType="end" w:fldLock="0"/>
      </w:r>
      <w:r>
        <w:rPr>
          <w:rStyle w:val="None"/>
          <w:rtl w:val="0"/>
          <w:lang w:val="en-US"/>
        </w:rPr>
        <w:t xml:space="preserve">, the founder of sociocracy. He defined three requirements for a group to be able to use consent: </w:t>
      </w:r>
    </w:p>
    <w:p>
      <w:pPr>
        <w:pStyle w:val="List Paragraph"/>
        <w:numPr>
          <w:ilvl w:val="0"/>
          <w:numId w:val="16"/>
        </w:numPr>
        <w:rPr>
          <w:lang w:val="en-US"/>
        </w:rPr>
      </w:pPr>
      <w:r>
        <w:rPr>
          <w:rStyle w:val="None"/>
          <w:rtl w:val="0"/>
          <w:lang w:val="en-US"/>
        </w:rPr>
        <w:t>The group is able and willing to discuss together long enough to resolve objections.</w:t>
      </w:r>
    </w:p>
    <w:p>
      <w:pPr>
        <w:pStyle w:val="List Paragraph"/>
        <w:numPr>
          <w:ilvl w:val="0"/>
          <w:numId w:val="16"/>
        </w:numPr>
        <w:rPr>
          <w:lang w:val="en-US"/>
        </w:rPr>
      </w:pPr>
      <w:r>
        <w:rPr>
          <w:rStyle w:val="None"/>
          <w:rtl w:val="0"/>
          <w:lang w:val="en-US"/>
        </w:rPr>
        <w:t>The group shares a common aim.</w:t>
      </w:r>
    </w:p>
    <w:p>
      <w:pPr>
        <w:pStyle w:val="List Paragraph"/>
        <w:numPr>
          <w:ilvl w:val="0"/>
          <w:numId w:val="16"/>
        </w:numPr>
        <w:rPr>
          <w:lang w:val="en-US"/>
        </w:rPr>
      </w:pPr>
      <w:r>
        <w:rPr>
          <w:rStyle w:val="None"/>
          <w:rtl w:val="0"/>
          <w:lang w:val="en-US"/>
        </w:rPr>
        <w:t>Defined membership (knowing who is part of the group and who is not).</w:t>
      </w:r>
    </w:p>
    <w:p>
      <w:pPr>
        <w:pStyle w:val="Heading 3"/>
      </w:pPr>
      <w:r>
        <w:rPr>
          <w:rStyle w:val="None"/>
          <w:rtl w:val="0"/>
          <w:lang w:val="en-US"/>
        </w:rPr>
        <w:t>Materials</w:t>
      </w:r>
    </w:p>
    <w:p>
      <w:pPr>
        <w:pStyle w:val="List Paragraph"/>
        <w:numPr>
          <w:ilvl w:val="0"/>
          <w:numId w:val="18"/>
        </w:numPr>
        <w:rPr>
          <w:lang w:val="en-US"/>
        </w:rPr>
      </w:pPr>
      <w:r>
        <w:rPr>
          <w:rStyle w:val="None"/>
          <w:rtl w:val="0"/>
          <w:lang w:val="en-US"/>
        </w:rPr>
        <w:t>Whiteboard (physical or virtual)</w:t>
      </w:r>
    </w:p>
    <w:p>
      <w:pPr>
        <w:pStyle w:val="List Paragraph"/>
        <w:numPr>
          <w:ilvl w:val="0"/>
          <w:numId w:val="18"/>
        </w:numPr>
        <w:rPr>
          <w:lang w:val="en-US"/>
        </w:rPr>
      </w:pPr>
      <w:r>
        <w:rPr>
          <w:rStyle w:val="None"/>
          <w:rtl w:val="0"/>
          <w:lang w:val="en-US"/>
        </w:rPr>
        <w:t>Briefing documents (if applicable)</w:t>
      </w:r>
    </w:p>
    <w:p>
      <w:pPr>
        <w:pStyle w:val="Heading 3"/>
      </w:pPr>
      <w:r>
        <w:rPr>
          <w:rStyle w:val="None"/>
          <w:rtl w:val="0"/>
          <w:lang w:val="nl-NL"/>
        </w:rPr>
        <w:t>Goals</w:t>
      </w:r>
    </w:p>
    <w:p>
      <w:pPr>
        <w:pStyle w:val="Body"/>
      </w:pPr>
      <w:r>
        <w:rPr>
          <w:rStyle w:val="None"/>
          <w:rtl w:val="0"/>
          <w:lang w:val="en-US"/>
        </w:rPr>
        <w:t>Making sure everything is ready for the meeting.</w:t>
      </w:r>
    </w:p>
    <w:p>
      <w:pPr>
        <w:pStyle w:val="Heading 3"/>
      </w:pPr>
      <w:r>
        <w:rPr>
          <w:rStyle w:val="None"/>
          <w:rtl w:val="0"/>
          <w:lang w:val="fr-FR"/>
        </w:rPr>
        <w:t>Instructions</w:t>
      </w:r>
    </w:p>
    <w:p>
      <w:pPr>
        <w:pStyle w:val="Body"/>
      </w:pPr>
      <w:r>
        <w:rPr>
          <w:rStyle w:val="None"/>
          <w:rtl w:val="0"/>
          <w:lang w:val="en-US"/>
        </w:rPr>
        <w:t xml:space="preserve">The more information participants can access before the meeting, in order to have an informed decision, the better. Consider sharing briefing documents or short videos to illustrate the context. </w:t>
      </w:r>
      <w:r>
        <w:rPr>
          <w:rStyle w:val="None"/>
        </w:rPr>
        <w:br w:type="textWrapping"/>
        <w:br w:type="textWrapping"/>
      </w:r>
      <w:r>
        <w:rPr>
          <w:rStyle w:val="None"/>
          <w:rtl w:val="0"/>
          <w:lang w:val="en-US"/>
        </w:rPr>
        <w:t>Set up the room with chairs in a semi-circle, facing a whiteboard.</w:t>
      </w:r>
    </w:p>
    <w:p>
      <w:pPr>
        <w:pStyle w:val="heading 4"/>
      </w:pPr>
      <w:r>
        <w:rPr>
          <w:rStyle w:val="None"/>
          <w:rtl w:val="0"/>
          <w:lang w:val="en-US"/>
        </w:rPr>
        <w:t>Online</w:t>
      </w:r>
    </w:p>
    <w:p>
      <w:pPr>
        <w:pStyle w:val="Body"/>
      </w:pPr>
      <w:r>
        <w:rPr>
          <w:rStyle w:val="None"/>
          <w:rtl w:val="0"/>
          <w:lang w:val="en-US"/>
        </w:rPr>
        <w:t>If you are working online, have a shared document or virtual whiteboard set up to enable dot-voting (for the first part) and visualizing the proposal being discussed (for the second part).</w:t>
      </w:r>
      <w:r>
        <w:rPr>
          <w:rStyle w:val="None"/>
          <w:rtl w:val="0"/>
        </w:rPr>
        <w:t> </w:t>
      </w:r>
    </w:p>
    <w:p>
      <w:pPr>
        <w:pStyle w:val="Heading 2"/>
      </w:pPr>
      <w:r>
        <w:rPr>
          <w:rStyle w:val="None"/>
          <w:rtl w:val="0"/>
          <w:lang w:val="en-US"/>
        </w:rPr>
        <w:t>Check-in</w:t>
      </w:r>
    </w:p>
    <w:p>
      <w:pPr>
        <w:pStyle w:val="Body"/>
      </w:pPr>
      <w:r>
        <w:rPr>
          <w:rStyle w:val="None"/>
          <w:rtl w:val="0"/>
        </w:rPr>
        <w:t>09:00</w:t>
      </w:r>
      <w:r>
        <w:rPr>
          <w:rStyle w:val="None"/>
          <w:rtl w:val="0"/>
        </w:rPr>
        <w:t> </w:t>
      </w:r>
      <w:r>
        <w:rPr>
          <w:rStyle w:val="None"/>
          <w:rtl w:val="0"/>
        </w:rPr>
        <w:t>|</w:t>
      </w:r>
      <w:r>
        <w:rPr>
          <w:rStyle w:val="None"/>
          <w:rtl w:val="0"/>
        </w:rPr>
        <w:t> </w:t>
      </w:r>
      <w:r>
        <w:rPr>
          <w:rStyle w:val="None"/>
          <w:rtl w:val="0"/>
          <w:lang w:val="it-IT"/>
        </w:rPr>
        <w:t>10m</w:t>
      </w:r>
    </w:p>
    <w:p>
      <w:pPr>
        <w:pStyle w:val="Body"/>
      </w:pPr>
      <w:r>
        <w:rPr>
          <w:rStyle w:val="None"/>
          <w:rtl w:val="0"/>
          <w:lang w:val="en-US"/>
        </w:rPr>
        <w:t xml:space="preserve">Checking in is a simple way for a team to open a session or start a project. </w:t>
      </w:r>
    </w:p>
    <w:p>
      <w:pPr>
        <w:pStyle w:val="Body"/>
      </w:pPr>
    </w:p>
    <w:p>
      <w:pPr>
        <w:pStyle w:val="Heading 3"/>
      </w:pPr>
      <w:r>
        <w:rPr>
          <w:rStyle w:val="None"/>
          <w:rtl w:val="0"/>
          <w:lang w:val="en-US"/>
        </w:rPr>
        <w:t>Additional Information</w:t>
      </w:r>
    </w:p>
    <w:p>
      <w:pPr>
        <w:pStyle w:val="Body"/>
      </w:pPr>
      <w:r>
        <w:rPr>
          <w:rStyle w:val="None"/>
          <w:rtl w:val="0"/>
          <w:lang w:val="en-US"/>
        </w:rPr>
        <w:t xml:space="preserve">The facilitator invites everyone to answer the same question. The aim is to open the session with some personal sharing, giving everyone some time and space to bring their presence to the meeting. </w:t>
      </w:r>
      <w:r>
        <w:rPr>
          <w:rStyle w:val="None"/>
        </w:rPr>
        <w:br w:type="textWrapping"/>
        <w:br w:type="textWrapping"/>
      </w:r>
      <w:r>
        <w:rPr>
          <w:rStyle w:val="None"/>
          <w:rtl w:val="0"/>
          <w:lang w:val="en-US"/>
        </w:rPr>
        <w:t xml:space="preserve">Having a check-in builds trust in the team and is a valid support to participation: people are more likely to contribute in a meeting if their voice is heard from the start. </w:t>
      </w:r>
    </w:p>
    <w:p>
      <w:pPr>
        <w:pStyle w:val="Body"/>
      </w:pPr>
    </w:p>
    <w:p>
      <w:pPr>
        <w:pStyle w:val="Heading 3"/>
      </w:pPr>
      <w:r>
        <w:rPr>
          <w:rStyle w:val="None"/>
          <w:rtl w:val="0"/>
          <w:lang w:val="nl-NL"/>
        </w:rPr>
        <w:t>Goals</w:t>
      </w:r>
    </w:p>
    <w:p>
      <w:pPr>
        <w:pStyle w:val="Body"/>
      </w:pPr>
      <w:r>
        <w:rPr>
          <w:rStyle w:val="None"/>
          <w:rtl w:val="0"/>
          <w:lang w:val="en-US"/>
        </w:rPr>
        <w:t>Open a session or start a project</w:t>
      </w:r>
    </w:p>
    <w:p>
      <w:pPr>
        <w:pStyle w:val="Heading 3"/>
      </w:pPr>
      <w:r>
        <w:rPr>
          <w:rStyle w:val="None"/>
          <w:rtl w:val="0"/>
          <w:lang w:val="fr-FR"/>
        </w:rPr>
        <w:t>Instructions</w:t>
      </w:r>
    </w:p>
    <w:p>
      <w:pPr>
        <w:pStyle w:val="heading 4"/>
      </w:pPr>
      <w:r>
        <w:rPr>
          <w:rStyle w:val="None"/>
          <w:rtl w:val="0"/>
          <w:lang w:val="en-US"/>
        </w:rPr>
        <w:t>Step 1:</w:t>
      </w:r>
    </w:p>
    <w:p>
      <w:pPr>
        <w:pStyle w:val="Body"/>
      </w:pPr>
      <w:r>
        <w:rPr>
          <w:rStyle w:val="None"/>
          <w:rtl w:val="0"/>
          <w:lang w:val="en-US"/>
        </w:rPr>
        <w:t>Managing time is crucial for running effective meetings. As a facilitator you can introduce different constraints to a check-in to allow for more or less time. Examples are:</w:t>
      </w:r>
    </w:p>
    <w:p>
      <w:pPr>
        <w:pStyle w:val="List Paragraph"/>
        <w:numPr>
          <w:ilvl w:val="0"/>
          <w:numId w:val="20"/>
        </w:numPr>
        <w:rPr>
          <w:lang w:val="en-US"/>
        </w:rPr>
      </w:pPr>
      <w:r>
        <w:rPr>
          <w:rStyle w:val="None"/>
          <w:rtl w:val="0"/>
          <w:lang w:val="en-US"/>
        </w:rPr>
        <w:t>“</w:t>
      </w:r>
      <w:r>
        <w:rPr>
          <w:rStyle w:val="None"/>
          <w:rtl w:val="0"/>
          <w:lang w:val="en-US"/>
        </w:rPr>
        <w:t>In one word</w:t>
      </w:r>
      <w:r>
        <w:rPr>
          <w:rStyle w:val="None"/>
          <w:rtl w:val="0"/>
          <w:lang w:val="en-US"/>
        </w:rPr>
        <w:t>…”</w:t>
      </w:r>
    </w:p>
    <w:p>
      <w:pPr>
        <w:pStyle w:val="List Paragraph"/>
        <w:numPr>
          <w:ilvl w:val="0"/>
          <w:numId w:val="20"/>
        </w:numPr>
        <w:rPr>
          <w:lang w:val="en-US"/>
        </w:rPr>
      </w:pPr>
      <w:r>
        <w:rPr>
          <w:rStyle w:val="None"/>
          <w:rtl w:val="0"/>
          <w:lang w:val="en-US"/>
        </w:rPr>
        <w:t>“</w:t>
      </w:r>
      <w:r>
        <w:rPr>
          <w:rStyle w:val="None"/>
          <w:rtl w:val="0"/>
          <w:lang w:val="en-US"/>
        </w:rPr>
        <w:t>In two words</w:t>
      </w:r>
      <w:r>
        <w:rPr>
          <w:rStyle w:val="None"/>
          <w:rtl w:val="0"/>
          <w:lang w:val="en-US"/>
        </w:rPr>
        <w:t>…”</w:t>
      </w:r>
    </w:p>
    <w:p>
      <w:pPr>
        <w:pStyle w:val="List Paragraph"/>
        <w:numPr>
          <w:ilvl w:val="0"/>
          <w:numId w:val="20"/>
        </w:numPr>
        <w:rPr>
          <w:lang w:val="en-US"/>
        </w:rPr>
      </w:pPr>
      <w:r>
        <w:rPr>
          <w:rStyle w:val="None"/>
          <w:rtl w:val="0"/>
          <w:lang w:val="en-US"/>
        </w:rPr>
        <w:t>“</w:t>
      </w:r>
      <w:r>
        <w:rPr>
          <w:rStyle w:val="None"/>
          <w:rtl w:val="0"/>
          <w:lang w:val="en-US"/>
        </w:rPr>
        <w:t>In one sentence</w:t>
      </w:r>
      <w:r>
        <w:rPr>
          <w:rStyle w:val="None"/>
          <w:rtl w:val="0"/>
          <w:lang w:val="en-US"/>
        </w:rPr>
        <w:t>…”</w:t>
      </w:r>
    </w:p>
    <w:p>
      <w:pPr>
        <w:pStyle w:val="List Paragraph"/>
        <w:numPr>
          <w:ilvl w:val="0"/>
          <w:numId w:val="20"/>
        </w:numPr>
        <w:rPr>
          <w:lang w:val="en-US"/>
        </w:rPr>
      </w:pPr>
      <w:r>
        <w:rPr>
          <w:rStyle w:val="None"/>
          <w:rtl w:val="0"/>
          <w:lang w:val="en-US"/>
        </w:rPr>
        <w:t>“</w:t>
      </w:r>
      <w:r>
        <w:rPr>
          <w:rStyle w:val="None"/>
          <w:rtl w:val="0"/>
          <w:lang w:val="en-US"/>
        </w:rPr>
        <w:t>Think of three things</w:t>
      </w:r>
      <w:r>
        <w:rPr>
          <w:rStyle w:val="None"/>
          <w:rtl w:val="0"/>
          <w:lang w:val="en-US"/>
        </w:rPr>
        <w:t>…”</w:t>
      </w:r>
    </w:p>
    <w:p>
      <w:pPr>
        <w:pStyle w:val="List Paragraph"/>
        <w:numPr>
          <w:ilvl w:val="0"/>
          <w:numId w:val="20"/>
        </w:numPr>
        <w:rPr>
          <w:lang w:val="en-US"/>
        </w:rPr>
      </w:pPr>
      <w:r>
        <w:rPr>
          <w:rStyle w:val="None"/>
          <w:rtl w:val="0"/>
          <w:lang w:val="en-US"/>
        </w:rPr>
        <w:t>“</w:t>
      </w:r>
      <w:r>
        <w:rPr>
          <w:rStyle w:val="None"/>
          <w:rtl w:val="0"/>
          <w:lang w:val="en-US"/>
        </w:rPr>
        <w:t>Taking as much time as you need</w:t>
      </w:r>
      <w:r>
        <w:rPr>
          <w:rStyle w:val="None"/>
          <w:rtl w:val="0"/>
          <w:lang w:val="en-US"/>
        </w:rPr>
        <w:t>…”</w:t>
      </w:r>
    </w:p>
    <w:p>
      <w:pPr>
        <w:pStyle w:val="heading 4"/>
      </w:pPr>
      <w:r>
        <w:rPr>
          <w:rStyle w:val="None"/>
          <w:rtl w:val="0"/>
          <w:lang w:val="en-US"/>
        </w:rPr>
        <w:t>Step 2:</w:t>
      </w:r>
    </w:p>
    <w:p>
      <w:pPr>
        <w:pStyle w:val="Body"/>
      </w:pPr>
      <w:r>
        <w:rPr>
          <w:rStyle w:val="None"/>
          <w:rtl w:val="0"/>
          <w:lang w:val="en-US"/>
        </w:rPr>
        <w:t>Think about what stage the group is at. What would it be useful for them to reflect on and share?</w:t>
      </w:r>
    </w:p>
    <w:p>
      <w:pPr>
        <w:pStyle w:val="Body"/>
      </w:pPr>
      <w:r>
        <w:rPr>
          <w:rStyle w:val="None"/>
          <w:rtl w:val="0"/>
          <w:lang w:val="en-US"/>
        </w:rPr>
        <w:t>Think about the general mood. What has just happened? What are they about to do? Choose a reflection question that will support the kind of mood and atmosphere that you want to create.</w:t>
      </w:r>
    </w:p>
    <w:p>
      <w:pPr>
        <w:pStyle w:val="Body"/>
      </w:pPr>
      <w:r>
        <w:rPr>
          <w:rStyle w:val="None"/>
          <w:b w:val="1"/>
          <w:bCs w:val="1"/>
          <w:rtl w:val="0"/>
        </w:rPr>
        <w:t>General</w:t>
      </w:r>
    </w:p>
    <w:p>
      <w:pPr>
        <w:pStyle w:val="List Paragraph"/>
        <w:numPr>
          <w:ilvl w:val="0"/>
          <w:numId w:val="22"/>
        </w:numPr>
        <w:rPr>
          <w:lang w:val="en-US"/>
        </w:rPr>
      </w:pPr>
      <w:r>
        <w:rPr>
          <w:rStyle w:val="None"/>
          <w:rtl w:val="0"/>
          <w:lang w:val="en-US"/>
        </w:rPr>
        <w:t>What do I need to share to be present in this session?</w:t>
      </w:r>
    </w:p>
    <w:p>
      <w:pPr>
        <w:pStyle w:val="List Paragraph"/>
        <w:numPr>
          <w:ilvl w:val="0"/>
          <w:numId w:val="22"/>
        </w:numPr>
        <w:rPr>
          <w:lang w:val="en-US"/>
        </w:rPr>
      </w:pPr>
      <w:r>
        <w:rPr>
          <w:rStyle w:val="None"/>
          <w:rtl w:val="0"/>
          <w:lang w:val="en-US"/>
        </w:rPr>
        <w:t>How do I feel right now?</w:t>
      </w:r>
    </w:p>
    <w:p>
      <w:pPr>
        <w:pStyle w:val="List Paragraph"/>
        <w:numPr>
          <w:ilvl w:val="0"/>
          <w:numId w:val="22"/>
        </w:numPr>
        <w:rPr>
          <w:lang w:val="en-US"/>
        </w:rPr>
      </w:pPr>
      <w:r>
        <w:rPr>
          <w:rStyle w:val="None"/>
          <w:rtl w:val="0"/>
          <w:lang w:val="en-US"/>
        </w:rPr>
        <w:t>What am I excited/worried about?</w:t>
      </w:r>
    </w:p>
    <w:p>
      <w:pPr>
        <w:pStyle w:val="List Paragraph"/>
        <w:numPr>
          <w:ilvl w:val="0"/>
          <w:numId w:val="22"/>
        </w:numPr>
        <w:rPr>
          <w:lang w:val="en-US"/>
        </w:rPr>
      </w:pPr>
      <w:r>
        <w:rPr>
          <w:rStyle w:val="None"/>
          <w:rtl w:val="0"/>
          <w:lang w:val="en-US"/>
        </w:rPr>
        <w:t>What animal represents my mood today?</w:t>
      </w:r>
    </w:p>
    <w:p>
      <w:pPr>
        <w:pStyle w:val="List Paragraph"/>
        <w:numPr>
          <w:ilvl w:val="0"/>
          <w:numId w:val="22"/>
        </w:numPr>
        <w:rPr>
          <w:lang w:val="en-US"/>
        </w:rPr>
      </w:pPr>
      <w:r>
        <w:rPr>
          <w:rStyle w:val="None"/>
          <w:rtl w:val="0"/>
          <w:lang w:val="en-US"/>
        </w:rPr>
        <w:t>What song / movie / story represents my mood today?</w:t>
      </w:r>
    </w:p>
    <w:p>
      <w:pPr>
        <w:pStyle w:val="Body"/>
      </w:pPr>
      <w:r>
        <w:rPr>
          <w:rStyle w:val="None"/>
          <w:b w:val="1"/>
          <w:bCs w:val="1"/>
          <w:rtl w:val="0"/>
          <w:lang w:val="en-US"/>
        </w:rPr>
        <w:t>Early in a project</w:t>
      </w:r>
      <w:r>
        <w:rPr>
          <w:rStyle w:val="None"/>
        </w:rPr>
        <w:br w:type="textWrapping"/>
      </w:r>
    </w:p>
    <w:p>
      <w:pPr>
        <w:pStyle w:val="List Paragraph"/>
        <w:numPr>
          <w:ilvl w:val="0"/>
          <w:numId w:val="24"/>
        </w:numPr>
        <w:rPr>
          <w:lang w:val="en-US"/>
        </w:rPr>
      </w:pPr>
      <w:r>
        <w:rPr>
          <w:rStyle w:val="None"/>
          <w:rtl w:val="0"/>
          <w:lang w:val="en-US"/>
        </w:rPr>
        <w:t>What am I bringing to this group?</w:t>
      </w:r>
    </w:p>
    <w:p>
      <w:pPr>
        <w:pStyle w:val="List Paragraph"/>
        <w:numPr>
          <w:ilvl w:val="0"/>
          <w:numId w:val="24"/>
        </w:numPr>
        <w:rPr>
          <w:lang w:val="en-US"/>
        </w:rPr>
      </w:pPr>
      <w:r>
        <w:rPr>
          <w:rStyle w:val="None"/>
          <w:rtl w:val="0"/>
          <w:lang w:val="en-US"/>
        </w:rPr>
        <w:t>How do I feel working in this group?</w:t>
      </w:r>
    </w:p>
    <w:p>
      <w:pPr>
        <w:pStyle w:val="List Paragraph"/>
        <w:numPr>
          <w:ilvl w:val="0"/>
          <w:numId w:val="24"/>
        </w:numPr>
        <w:rPr>
          <w:lang w:val="en-US"/>
        </w:rPr>
      </w:pPr>
      <w:r>
        <w:rPr>
          <w:rStyle w:val="None"/>
          <w:rtl w:val="0"/>
          <w:lang w:val="en-US"/>
        </w:rPr>
        <w:t>What is my vision for this group?</w:t>
      </w:r>
    </w:p>
    <w:p>
      <w:pPr>
        <w:pStyle w:val="Body"/>
      </w:pPr>
      <w:r>
        <w:rPr>
          <w:rStyle w:val="None"/>
          <w:b w:val="1"/>
          <w:bCs w:val="1"/>
          <w:rtl w:val="0"/>
          <w:lang w:val="en-US"/>
        </w:rPr>
        <w:t>During a project</w:t>
      </w:r>
    </w:p>
    <w:p>
      <w:pPr>
        <w:pStyle w:val="Body"/>
      </w:pPr>
    </w:p>
    <w:p>
      <w:pPr>
        <w:pStyle w:val="List Paragraph"/>
        <w:numPr>
          <w:ilvl w:val="0"/>
          <w:numId w:val="26"/>
        </w:numPr>
        <w:rPr>
          <w:lang w:val="en-US"/>
        </w:rPr>
      </w:pPr>
      <w:r>
        <w:rPr>
          <w:rStyle w:val="None"/>
          <w:rtl w:val="0"/>
          <w:lang w:val="en-US"/>
        </w:rPr>
        <w:t>How do I feel working in this team?</w:t>
      </w:r>
    </w:p>
    <w:p>
      <w:pPr>
        <w:pStyle w:val="List Paragraph"/>
        <w:numPr>
          <w:ilvl w:val="0"/>
          <w:numId w:val="26"/>
        </w:numPr>
        <w:rPr>
          <w:lang w:val="en-US"/>
        </w:rPr>
      </w:pPr>
      <w:r>
        <w:rPr>
          <w:rStyle w:val="None"/>
          <w:rtl w:val="0"/>
          <w:lang w:val="en-US"/>
        </w:rPr>
        <w:t>What metaphor would I use to describe this group?</w:t>
      </w:r>
    </w:p>
    <w:p>
      <w:pPr>
        <w:pStyle w:val="List Paragraph"/>
        <w:numPr>
          <w:ilvl w:val="0"/>
          <w:numId w:val="26"/>
        </w:numPr>
        <w:rPr>
          <w:lang w:val="en-US"/>
        </w:rPr>
      </w:pPr>
      <w:r>
        <w:rPr>
          <w:rStyle w:val="None"/>
          <w:rtl w:val="0"/>
          <w:lang w:val="en-US"/>
        </w:rPr>
        <w:t>What</w:t>
      </w:r>
      <w:r>
        <w:rPr>
          <w:rStyle w:val="None"/>
          <w:rtl w:val="0"/>
          <w:lang w:val="en-US"/>
        </w:rPr>
        <w:t>’</w:t>
      </w:r>
      <w:r>
        <w:rPr>
          <w:rStyle w:val="None"/>
          <w:rtl w:val="0"/>
          <w:lang w:val="en-US"/>
        </w:rPr>
        <w:t>s making me heavy and what</w:t>
      </w:r>
      <w:r>
        <w:rPr>
          <w:rStyle w:val="None"/>
          <w:rtl w:val="0"/>
          <w:lang w:val="en-US"/>
        </w:rPr>
        <w:t>’</w:t>
      </w:r>
      <w:r>
        <w:rPr>
          <w:rStyle w:val="None"/>
          <w:rtl w:val="0"/>
          <w:lang w:val="en-US"/>
        </w:rPr>
        <w:t>s making me lighter right now?</w:t>
      </w:r>
    </w:p>
    <w:p>
      <w:pPr>
        <w:pStyle w:val="Body"/>
      </w:pPr>
    </w:p>
    <w:p>
      <w:pPr>
        <w:pStyle w:val="Heading 3"/>
      </w:pPr>
      <w:r>
        <w:rPr>
          <w:rStyle w:val="None"/>
          <w:rtl w:val="0"/>
          <w:lang w:val="en-US"/>
        </w:rPr>
        <w:t>Background</w:t>
      </w:r>
    </w:p>
    <w:p>
      <w:pPr>
        <w:pStyle w:val="Body"/>
      </w:pPr>
      <w:r>
        <w:rPr>
          <w:rStyle w:val="None"/>
          <w:rtl w:val="0"/>
          <w:lang w:val="en-US"/>
        </w:rPr>
        <w:t xml:space="preserve">Source: </w:t>
      </w:r>
      <w:r>
        <w:rPr>
          <w:rStyle w:val="Hyperlink.1"/>
        </w:rPr>
        <w:fldChar w:fldCharType="begin" w:fldLock="0"/>
      </w:r>
      <w:r>
        <w:rPr>
          <w:rStyle w:val="Hyperlink.1"/>
        </w:rPr>
        <w:instrText xml:space="preserve"> HYPERLINK "http://toolbox.hyperisland.com/check-in-questions"</w:instrText>
      </w:r>
      <w:r>
        <w:rPr>
          <w:rStyle w:val="Hyperlink.1"/>
        </w:rPr>
        <w:fldChar w:fldCharType="separate" w:fldLock="0"/>
      </w:r>
      <w:r>
        <w:rPr>
          <w:rStyle w:val="Hyperlink.1"/>
          <w:rtl w:val="0"/>
          <w:lang w:val="en-US"/>
        </w:rPr>
        <w:t>Hyper Island toolbox</w:t>
      </w:r>
      <w:r>
        <w:rPr/>
        <w:fldChar w:fldCharType="end" w:fldLock="0"/>
      </w:r>
    </w:p>
    <w:p>
      <w:pPr>
        <w:pStyle w:val="Body"/>
      </w:pPr>
      <w:r>
        <w:rPr>
          <w:rStyle w:val="None"/>
          <w:rtl w:val="0"/>
          <w:lang w:val="en-US"/>
        </w:rPr>
        <w:t>Hyper Island designs learning experiences that challenge companies and individuals to grow and stay competitive in an increasingly digitized world. With clients such as Google, adidas and IKEA, Hyper Island has been listed by CNN as one of the most innovative schools in the world</w:t>
      </w:r>
    </w:p>
    <w:p>
      <w:pPr>
        <w:pStyle w:val="Heading 2"/>
      </w:pPr>
      <w:r>
        <w:rPr>
          <w:rStyle w:val="None"/>
          <w:rtl w:val="0"/>
          <w:lang w:val="en-US"/>
        </w:rPr>
        <w:t>Sharing Expectations</w:t>
      </w:r>
    </w:p>
    <w:p>
      <w:pPr>
        <w:pStyle w:val="Body"/>
      </w:pPr>
      <w:r>
        <w:rPr>
          <w:rStyle w:val="None"/>
          <w:rtl w:val="0"/>
        </w:rPr>
        <w:t>09:10</w:t>
      </w:r>
      <w:r>
        <w:rPr>
          <w:rStyle w:val="None"/>
          <w:rtl w:val="0"/>
        </w:rPr>
        <w:t> </w:t>
      </w:r>
      <w:r>
        <w:rPr>
          <w:rStyle w:val="None"/>
          <w:rtl w:val="0"/>
        </w:rPr>
        <w:t>|</w:t>
      </w:r>
      <w:r>
        <w:rPr>
          <w:rStyle w:val="None"/>
          <w:rtl w:val="0"/>
        </w:rPr>
        <w:t> </w:t>
      </w:r>
      <w:r>
        <w:rPr>
          <w:rStyle w:val="None"/>
          <w:rtl w:val="0"/>
          <w:lang w:val="it-IT"/>
        </w:rPr>
        <w:t>10m</w:t>
      </w:r>
    </w:p>
    <w:p>
      <w:pPr>
        <w:pStyle w:val="Body"/>
      </w:pPr>
      <w:r>
        <w:rPr>
          <w:rStyle w:val="None"/>
          <w:rtl w:val="0"/>
          <w:lang w:val="en-US"/>
        </w:rPr>
        <w:t>Sharing information to make sure participants are aligned around the purpose of the meeting and know what the expected outcome is.</w:t>
      </w:r>
    </w:p>
    <w:p>
      <w:pPr>
        <w:pStyle w:val="Heading 3"/>
      </w:pPr>
      <w:r>
        <w:rPr>
          <w:rStyle w:val="None"/>
          <w:rtl w:val="0"/>
          <w:lang w:val="en-US"/>
        </w:rPr>
        <w:t>Additional Information</w:t>
      </w:r>
    </w:p>
    <w:p>
      <w:pPr>
        <w:pStyle w:val="List Paragraph"/>
        <w:numPr>
          <w:ilvl w:val="0"/>
          <w:numId w:val="28"/>
        </w:numPr>
        <w:rPr>
          <w:lang w:val="en-US"/>
        </w:rPr>
      </w:pPr>
      <w:r>
        <w:rPr>
          <w:rStyle w:val="None"/>
          <w:rtl w:val="0"/>
          <w:lang w:val="en-US"/>
        </w:rPr>
        <w:t xml:space="preserve">The facilitator clarifies the purpose of the meeting: where do we want to be at the end of the session? </w:t>
      </w:r>
    </w:p>
    <w:p>
      <w:pPr>
        <w:pStyle w:val="List Paragraph"/>
        <w:numPr>
          <w:ilvl w:val="0"/>
          <w:numId w:val="28"/>
        </w:numPr>
        <w:rPr>
          <w:lang w:val="en-US"/>
        </w:rPr>
      </w:pPr>
      <w:r>
        <w:rPr>
          <w:rStyle w:val="None"/>
          <w:rtl w:val="0"/>
          <w:lang w:val="en-US"/>
        </w:rPr>
        <w:t>Ask participants to share their expectations coming into the meeting in a quick round</w:t>
      </w:r>
    </w:p>
    <w:p>
      <w:pPr>
        <w:pStyle w:val="Heading 3"/>
      </w:pPr>
      <w:r>
        <w:rPr>
          <w:rStyle w:val="None"/>
          <w:rtl w:val="0"/>
          <w:lang w:val="en-US"/>
        </w:rPr>
        <w:t>Materials</w:t>
      </w:r>
    </w:p>
    <w:p>
      <w:pPr>
        <w:pStyle w:val="List Paragraph"/>
        <w:numPr>
          <w:ilvl w:val="0"/>
          <w:numId w:val="30"/>
        </w:numPr>
        <w:rPr>
          <w:lang w:val="en-US"/>
        </w:rPr>
      </w:pPr>
      <w:r>
        <w:rPr>
          <w:rStyle w:val="None"/>
          <w:rtl w:val="0"/>
          <w:lang w:val="en-US"/>
        </w:rPr>
        <w:t>Talking piece</w:t>
      </w:r>
    </w:p>
    <w:p>
      <w:pPr>
        <w:pStyle w:val="Heading 3"/>
      </w:pPr>
      <w:r>
        <w:rPr>
          <w:rStyle w:val="None"/>
          <w:rtl w:val="0"/>
          <w:lang w:val="nl-NL"/>
        </w:rPr>
        <w:t>Goals</w:t>
      </w:r>
    </w:p>
    <w:p>
      <w:pPr>
        <w:pStyle w:val="Body"/>
      </w:pPr>
      <w:r>
        <w:rPr>
          <w:rStyle w:val="None"/>
          <w:rtl w:val="0"/>
          <w:lang w:val="en-US"/>
        </w:rPr>
        <w:t>Alignment and clarity in the group</w:t>
      </w:r>
    </w:p>
    <w:p>
      <w:pPr>
        <w:pStyle w:val="Heading 3"/>
      </w:pPr>
      <w:r>
        <w:rPr>
          <w:rStyle w:val="None"/>
          <w:rtl w:val="0"/>
          <w:lang w:val="fr-FR"/>
        </w:rPr>
        <w:t>Instructions</w:t>
      </w:r>
    </w:p>
    <w:p>
      <w:pPr>
        <w:pStyle w:val="Body"/>
      </w:pPr>
      <w:r>
        <w:rPr>
          <w:rStyle w:val="None"/>
          <w:rtl w:val="0"/>
          <w:lang w:val="en-US"/>
        </w:rPr>
        <w:t>The facilitator starts by clarifying the intended outcome for the session and the decision making process that will be used.</w:t>
      </w:r>
      <w:r>
        <w:rPr>
          <w:rStyle w:val="None"/>
          <w:rtl w:val="0"/>
        </w:rPr>
        <w:t> </w:t>
        <w:br w:type="textWrapping"/>
        <w:br w:type="textWrapping"/>
      </w:r>
      <w:r>
        <w:rPr>
          <w:rStyle w:val="None"/>
          <w:rtl w:val="0"/>
          <w:lang w:val="en-US"/>
        </w:rPr>
        <w:t>Print out or display on a screen the illustration below to indicate to the group how they will be moving through the various stages, from ideating/brainstorming to decision making.</w:t>
      </w:r>
      <w:r>
        <w:rPr>
          <w:rStyle w:val="None"/>
          <w:rtl w:val="0"/>
        </w:rPr>
        <w:t> </w:t>
        <w:br w:type="textWrapping"/>
        <w:br w:type="textWrapping"/>
      </w:r>
      <w:r>
        <w:rPr>
          <w:rStyle w:val="None"/>
          <w:rtl w:val="0"/>
          <w:lang w:val="en-US"/>
        </w:rPr>
        <w:t>Next,</w:t>
      </w:r>
      <w:r>
        <w:rPr>
          <w:rStyle w:val="None"/>
          <w:rtl w:val="0"/>
        </w:rPr>
        <w:t> </w:t>
      </w:r>
      <w:r>
        <w:rPr>
          <w:rStyle w:val="None"/>
          <w:rtl w:val="0"/>
          <w:lang w:val="en-US"/>
        </w:rPr>
        <w:t xml:space="preserve">invite the group to share expectations for the meeting ahead. </w:t>
      </w:r>
    </w:p>
    <w:p>
      <w:pPr>
        <w:pStyle w:val="Heading 2"/>
        <w:shd w:val="clear" w:color="auto" w:fill="ebebeb"/>
      </w:pPr>
      <w:r>
        <w:rPr>
          <w:rStyle w:val="None"/>
          <w:rtl w:val="0"/>
          <w:lang w:val="fr-FR"/>
        </w:rPr>
        <w:t>Consultation Process</w:t>
      </w:r>
    </w:p>
    <w:p>
      <w:pPr>
        <w:pStyle w:val="Body"/>
      </w:pPr>
    </w:p>
    <w:p>
      <w:pPr>
        <w:pStyle w:val="Body"/>
      </w:pPr>
    </w:p>
    <w:p>
      <w:pPr>
        <w:pStyle w:val="Heading 2"/>
      </w:pPr>
      <w:r>
        <w:rPr>
          <w:rStyle w:val="None"/>
          <w:rtl w:val="0"/>
          <w:lang w:val="en-US"/>
        </w:rPr>
        <w:t>Presenting Scope of Problem</w:t>
      </w:r>
    </w:p>
    <w:p>
      <w:pPr>
        <w:pStyle w:val="Body"/>
      </w:pPr>
      <w:r>
        <w:rPr>
          <w:rStyle w:val="None"/>
          <w:rtl w:val="0"/>
        </w:rPr>
        <w:t>09:20</w:t>
      </w:r>
      <w:r>
        <w:rPr>
          <w:rStyle w:val="None"/>
          <w:rtl w:val="0"/>
        </w:rPr>
        <w:t> </w:t>
      </w:r>
      <w:r>
        <w:rPr>
          <w:rStyle w:val="None"/>
          <w:rtl w:val="0"/>
        </w:rPr>
        <w:t>|</w:t>
      </w:r>
      <w:r>
        <w:rPr>
          <w:rStyle w:val="None"/>
          <w:rtl w:val="0"/>
        </w:rPr>
        <w:t> </w:t>
      </w:r>
      <w:r>
        <w:rPr>
          <w:rStyle w:val="None"/>
          <w:rtl w:val="0"/>
          <w:lang w:val="it-IT"/>
        </w:rPr>
        <w:t>10m</w:t>
      </w:r>
    </w:p>
    <w:p>
      <w:pPr>
        <w:pStyle w:val="Body"/>
      </w:pPr>
      <w:r>
        <w:rPr>
          <w:rStyle w:val="None"/>
          <w:rtl w:val="0"/>
          <w:lang w:val="en-US"/>
        </w:rPr>
        <w:t xml:space="preserve">Introducing the topic of discussion. What do we need to decide on? </w:t>
      </w:r>
    </w:p>
    <w:p>
      <w:pPr>
        <w:pStyle w:val="Heading 3"/>
      </w:pPr>
      <w:r>
        <w:rPr>
          <w:rStyle w:val="None"/>
          <w:rtl w:val="0"/>
          <w:lang w:val="en-US"/>
        </w:rPr>
        <w:t>Additional Information</w:t>
      </w:r>
    </w:p>
    <w:p>
      <w:pPr>
        <w:pStyle w:val="Body"/>
      </w:pPr>
      <w:r>
        <w:rPr>
          <w:rStyle w:val="None"/>
          <w:rtl w:val="0"/>
          <w:lang w:val="en-US"/>
        </w:rPr>
        <w:t xml:space="preserve">The facilitator or the group leader gives some context around the decision required. </w:t>
      </w:r>
      <w:r>
        <w:rPr>
          <w:rStyle w:val="None"/>
        </w:rPr>
        <w:br w:type="textWrapping"/>
      </w:r>
      <w:r>
        <w:rPr>
          <w:rStyle w:val="None"/>
          <w:rtl w:val="0"/>
          <w:lang w:val="en-US"/>
        </w:rPr>
        <w:t xml:space="preserve">Depending on the situation, there might be a need for time for clarification questions. </w:t>
      </w:r>
    </w:p>
    <w:p>
      <w:pPr>
        <w:pStyle w:val="Body"/>
      </w:pPr>
    </w:p>
    <w:p>
      <w:pPr>
        <w:pStyle w:val="Heading 3"/>
      </w:pPr>
      <w:r>
        <w:rPr>
          <w:rStyle w:val="None"/>
          <w:rtl w:val="0"/>
          <w:lang w:val="nl-NL"/>
        </w:rPr>
        <w:t>Goals</w:t>
      </w:r>
    </w:p>
    <w:p>
      <w:pPr>
        <w:pStyle w:val="Body"/>
      </w:pPr>
      <w:r>
        <w:rPr>
          <w:rStyle w:val="None"/>
          <w:rtl w:val="0"/>
          <w:lang w:val="en-US"/>
        </w:rPr>
        <w:t>Clarity on the topic at hand, focus.</w:t>
      </w:r>
      <w:r>
        <w:rPr>
          <w:rStyle w:val="None"/>
          <w:rtl w:val="0"/>
        </w:rPr>
        <w:t> </w:t>
      </w:r>
    </w:p>
    <w:p>
      <w:pPr>
        <w:pStyle w:val="Heading 3"/>
      </w:pPr>
      <w:r>
        <w:rPr>
          <w:rStyle w:val="None"/>
          <w:rtl w:val="0"/>
          <w:lang w:val="fr-FR"/>
        </w:rPr>
        <w:t>Instructions</w:t>
      </w:r>
    </w:p>
    <w:p>
      <w:pPr>
        <w:pStyle w:val="Body"/>
      </w:pPr>
      <w:r>
        <w:rPr>
          <w:rStyle w:val="None"/>
          <w:rtl w:val="0"/>
          <w:lang w:val="en-US"/>
        </w:rPr>
        <w:t xml:space="preserve">The facilitator or the team leader gives some context around the decision required. </w:t>
      </w:r>
      <w:r>
        <w:rPr>
          <w:rStyle w:val="None"/>
        </w:rPr>
        <w:br w:type="textWrapping"/>
      </w:r>
      <w:r>
        <w:rPr>
          <w:rStyle w:val="None"/>
          <w:rtl w:val="0"/>
          <w:lang w:val="en-US"/>
        </w:rPr>
        <w:t>Depending on the situation, there might be a need for time for clarification questions to define the issue on the table better.</w:t>
      </w:r>
      <w:r>
        <w:rPr>
          <w:rStyle w:val="None"/>
          <w:rtl w:val="0"/>
        </w:rPr>
        <w:t> </w:t>
        <w:br w:type="textWrapping"/>
        <w:br w:type="textWrapping"/>
      </w:r>
      <w:r>
        <w:rPr>
          <w:rStyle w:val="None"/>
          <w:b w:val="1"/>
          <w:bCs w:val="1"/>
          <w:rtl w:val="0"/>
          <w:lang w:val="en-US"/>
        </w:rPr>
        <w:t>Facilitator's notes</w:t>
      </w:r>
      <w:r>
        <w:rPr>
          <w:rStyle w:val="None"/>
        </w:rPr>
        <w:br w:type="textWrapping"/>
        <w:br w:type="textWrapping"/>
      </w:r>
      <w:r>
        <w:rPr>
          <w:rStyle w:val="None"/>
          <w:rtl w:val="0"/>
          <w:lang w:val="en-US"/>
        </w:rPr>
        <w:t>Going through a group decision-making process does require quite some discipline from participants and, upon occasion, assertiveness on the facilitator's part to maintain focus on the topic at hand.</w:t>
      </w:r>
      <w:r>
        <w:rPr>
          <w:rStyle w:val="None"/>
          <w:rtl w:val="0"/>
        </w:rPr>
        <w:t> </w:t>
        <w:br w:type="textWrapping"/>
        <w:br w:type="textWrapping"/>
      </w:r>
      <w:r>
        <w:rPr>
          <w:rStyle w:val="None"/>
          <w:rtl w:val="0"/>
          <w:lang w:val="en-US"/>
        </w:rPr>
        <w:t>For example, participants may start using the Q&amp;A section of this part to begin proposing solutions ("</w:t>
      </w:r>
      <w:r>
        <w:rPr>
          <w:rStyle w:val="None"/>
          <w:i w:val="1"/>
          <w:iCs w:val="1"/>
          <w:rtl w:val="0"/>
          <w:lang w:val="en-US"/>
        </w:rPr>
        <w:t>What if we solved it this way...?</w:t>
      </w:r>
      <w:r>
        <w:rPr>
          <w:rStyle w:val="None"/>
          <w:rtl w:val="0"/>
          <w:lang w:val="en-US"/>
        </w:rPr>
        <w:t>" is not a clarification question). Bring this to the group's awareness and consider it an invitation to move on, but not without checking if there are any other questions first. "</w:t>
      </w:r>
      <w:r>
        <w:rPr>
          <w:rStyle w:val="None"/>
          <w:i w:val="1"/>
          <w:iCs w:val="1"/>
          <w:rtl w:val="0"/>
          <w:lang w:val="en-US"/>
        </w:rPr>
        <w:t>So that sounds like we are moving into brainstorming solutions, doesn't it? Can you please park that idea on a sticky note for later, and before we move on I'd like to just check if there are any more questions...?</w:t>
      </w:r>
      <w:r>
        <w:rPr>
          <w:rStyle w:val="None"/>
          <w:rtl w:val="0"/>
          <w:lang w:val="ru-RU"/>
        </w:rPr>
        <w:t>"</w:t>
      </w:r>
    </w:p>
    <w:p>
      <w:pPr>
        <w:pStyle w:val="Heading 2"/>
      </w:pPr>
      <w:r>
        <w:rPr>
          <w:rStyle w:val="None"/>
          <w:rtl w:val="0"/>
          <w:lang w:val="en-US"/>
        </w:rPr>
        <w:t>Walking Brainstorm</w:t>
      </w:r>
    </w:p>
    <w:p>
      <w:pPr>
        <w:pStyle w:val="Body"/>
      </w:pPr>
      <w:r>
        <w:rPr>
          <w:rStyle w:val="None"/>
          <w:rtl w:val="0"/>
        </w:rPr>
        <w:t>09:30</w:t>
      </w:r>
      <w:r>
        <w:rPr>
          <w:rStyle w:val="None"/>
          <w:rtl w:val="0"/>
        </w:rPr>
        <w:t> </w:t>
      </w:r>
      <w:r>
        <w:rPr>
          <w:rStyle w:val="None"/>
          <w:rtl w:val="0"/>
        </w:rPr>
        <w:t>|</w:t>
      </w:r>
      <w:r>
        <w:rPr>
          <w:rStyle w:val="None"/>
          <w:rtl w:val="0"/>
        </w:rPr>
        <w:t> </w:t>
      </w:r>
      <w:r>
        <w:rPr>
          <w:rStyle w:val="None"/>
          <w:rtl w:val="0"/>
        </w:rPr>
        <w:t>20m</w:t>
      </w:r>
    </w:p>
    <w:p>
      <w:pPr>
        <w:pStyle w:val="Body"/>
      </w:pPr>
      <w:r>
        <w:rPr>
          <w:rStyle w:val="None"/>
          <w:rtl w:val="0"/>
          <w:lang w:val="en-US"/>
        </w:rPr>
        <w:t xml:space="preserve">Give space to divergent thinking and collect multiple ideas and proposals. One idea per piece of paper/sticky note! </w:t>
      </w:r>
    </w:p>
    <w:p>
      <w:pPr>
        <w:pStyle w:val="Heading 3"/>
      </w:pPr>
      <w:r>
        <w:rPr>
          <w:rStyle w:val="None"/>
          <w:rtl w:val="0"/>
          <w:lang w:val="en-US"/>
        </w:rPr>
        <w:t>Additional Information</w:t>
      </w:r>
    </w:p>
    <w:p>
      <w:pPr>
        <w:pStyle w:val="Body"/>
      </w:pPr>
      <w:r>
        <w:rPr>
          <w:rStyle w:val="None"/>
          <w:rtl w:val="0"/>
          <w:lang w:val="en-US"/>
        </w:rPr>
        <w:t xml:space="preserve">This introvert-friendly brainstorming technique helps groups of any size to generate and build on each other's ideas in a quiet but dynamic setting. </w:t>
      </w:r>
      <w:r>
        <w:rPr>
          <w:rStyle w:val="None"/>
        </w:rPr>
        <w:br w:type="textWrapping"/>
        <w:br w:type="textWrapping"/>
      </w:r>
      <w:r>
        <w:rPr>
          <w:rStyle w:val="None"/>
          <w:rtl w:val="0"/>
          <w:lang w:val="en-US"/>
        </w:rPr>
        <w:t xml:space="preserve">Use this or another brainstorming method to elicit ideas from the group. Whatever your favorite method, it's always a good idea to combine individual reflection with group work, to avoid groupthink. </w:t>
      </w:r>
      <w:r>
        <w:rPr>
          <w:rStyle w:val="None"/>
        </w:rPr>
        <w:br w:type="textWrapping"/>
        <w:br w:type="textWrapping"/>
      </w:r>
      <w:r>
        <w:rPr>
          <w:rStyle w:val="None"/>
          <w:rtl w:val="0"/>
          <w:lang w:val="en-US"/>
        </w:rPr>
        <w:t xml:space="preserve">After about 10 minutes, ask participants to start clustering similar ideas together. </w:t>
      </w:r>
    </w:p>
    <w:p>
      <w:pPr>
        <w:pStyle w:val="Heading 3"/>
      </w:pPr>
      <w:r>
        <w:rPr>
          <w:rStyle w:val="None"/>
          <w:rtl w:val="0"/>
          <w:lang w:val="en-US"/>
        </w:rPr>
        <w:t>Materials</w:t>
      </w:r>
    </w:p>
    <w:p>
      <w:pPr>
        <w:pStyle w:val="List Paragraph"/>
        <w:numPr>
          <w:ilvl w:val="0"/>
          <w:numId w:val="32"/>
        </w:numPr>
        <w:rPr>
          <w:lang w:val="en-US"/>
        </w:rPr>
      </w:pPr>
      <w:r>
        <w:rPr>
          <w:rStyle w:val="None"/>
          <w:rtl w:val="0"/>
          <w:lang w:val="en-US"/>
        </w:rPr>
        <w:t>Flipchart paper or blank A0 posters</w:t>
      </w:r>
    </w:p>
    <w:p>
      <w:pPr>
        <w:pStyle w:val="List Paragraph"/>
        <w:numPr>
          <w:ilvl w:val="0"/>
          <w:numId w:val="32"/>
        </w:numPr>
        <w:rPr>
          <w:lang w:val="en-US"/>
        </w:rPr>
      </w:pPr>
      <w:r>
        <w:rPr>
          <w:rStyle w:val="None"/>
          <w:rtl w:val="0"/>
          <w:lang w:val="en-US"/>
        </w:rPr>
        <w:t>Markers</w:t>
      </w:r>
    </w:p>
    <w:p>
      <w:pPr>
        <w:pStyle w:val="List Paragraph"/>
        <w:numPr>
          <w:ilvl w:val="0"/>
          <w:numId w:val="32"/>
        </w:numPr>
        <w:rPr>
          <w:lang w:val="en-US"/>
        </w:rPr>
      </w:pPr>
      <w:r>
        <w:rPr>
          <w:rStyle w:val="None"/>
          <w:rtl w:val="0"/>
          <w:lang w:val="en-US"/>
        </w:rPr>
        <w:t>Post-it notes</w:t>
      </w:r>
    </w:p>
    <w:p>
      <w:pPr>
        <w:pStyle w:val="List Paragraph"/>
        <w:numPr>
          <w:ilvl w:val="0"/>
          <w:numId w:val="32"/>
        </w:numPr>
        <w:rPr>
          <w:lang w:val="en-US"/>
        </w:rPr>
      </w:pPr>
      <w:r>
        <w:rPr>
          <w:rStyle w:val="None"/>
          <w:rtl w:val="0"/>
          <w:lang w:val="en-US"/>
        </w:rPr>
        <w:t>Voting dots (optional)</w:t>
      </w:r>
    </w:p>
    <w:p>
      <w:pPr>
        <w:pStyle w:val="Heading 3"/>
      </w:pPr>
      <w:r>
        <w:rPr>
          <w:rStyle w:val="None"/>
          <w:rtl w:val="0"/>
          <w:lang w:val="nl-NL"/>
        </w:rPr>
        <w:t>Goals</w:t>
      </w:r>
    </w:p>
    <w:p>
      <w:pPr>
        <w:pStyle w:val="Body"/>
      </w:pPr>
      <w:r>
        <w:rPr>
          <w:rStyle w:val="None"/>
          <w:rtl w:val="0"/>
          <w:lang w:val="en-US"/>
        </w:rPr>
        <w:t>Crowdsource and build on each other's</w:t>
      </w:r>
      <w:r>
        <w:rPr>
          <w:rStyle w:val="None"/>
          <w:rtl w:val="0"/>
        </w:rPr>
        <w:t> </w:t>
      </w:r>
      <w:r>
        <w:rPr>
          <w:rStyle w:val="None"/>
          <w:rtl w:val="0"/>
          <w:lang w:val="en-US"/>
        </w:rPr>
        <w:t>ideas without being distracted by personality types or disagreement.</w:t>
      </w:r>
      <w:r>
        <w:rPr>
          <w:rStyle w:val="None"/>
          <w:rtl w:val="0"/>
        </w:rPr>
        <w:t> </w:t>
      </w:r>
    </w:p>
    <w:p>
      <w:pPr>
        <w:pStyle w:val="Heading 3"/>
      </w:pPr>
      <w:r>
        <w:rPr>
          <w:rStyle w:val="None"/>
          <w:rtl w:val="0"/>
          <w:lang w:val="fr-FR"/>
        </w:rPr>
        <w:t>Instructions</w:t>
      </w:r>
    </w:p>
    <w:p>
      <w:pPr>
        <w:pStyle w:val="Body"/>
      </w:pPr>
      <w:r>
        <w:rPr>
          <w:rStyle w:val="None"/>
          <w:rFonts w:ascii="Arial Unicode MS" w:cs="Arial Unicode MS" w:hAnsi="Arial Unicode MS" w:eastAsia="Arial Unicode MS" w:hint="default"/>
          <w:b w:val="0"/>
          <w:bCs w:val="0"/>
          <w:i w:val="0"/>
          <w:iCs w:val="0"/>
          <w:rtl w:val="0"/>
        </w:rPr>
        <w:t>⚠</w:t>
      </w:r>
      <w:r>
        <w:rPr>
          <w:rStyle w:val="None"/>
          <w:rFonts w:ascii="Arial Unicode MS" w:cs="Arial Unicode MS" w:hAnsi="Arial Unicode MS" w:eastAsia="Arial Unicode MS"/>
          <w:b w:val="0"/>
          <w:bCs w:val="0"/>
          <w:i w:val="0"/>
          <w:iCs w:val="0"/>
          <w:rtl w:val="0"/>
        </w:rPr>
        <w:t>️</w:t>
      </w:r>
      <w:r>
        <w:rPr>
          <w:rStyle w:val="None"/>
          <w:rtl w:val="0"/>
          <w:lang w:val="en-US"/>
        </w:rPr>
        <w:t>Before you start, make sure that there is enough space for the participants to walk around without stepping on each other.</w:t>
      </w:r>
    </w:p>
    <w:p>
      <w:pPr>
        <w:pStyle w:val="Body"/>
      </w:pPr>
      <w:r>
        <w:rPr>
          <w:rStyle w:val="None"/>
          <w:rFonts w:ascii="Arial Unicode MS" w:cs="Arial Unicode MS" w:hAnsi="Arial Unicode MS" w:eastAsia="Arial Unicode MS" w:hint="eastAsia"/>
          <w:b w:val="0"/>
          <w:bCs w:val="0"/>
          <w:i w:val="0"/>
          <w:iCs w:val="0"/>
          <w:rtl w:val="0"/>
          <w:lang w:val="ja-JP" w:eastAsia="ja-JP"/>
        </w:rPr>
        <w:t>📝</w:t>
      </w:r>
      <w:r>
        <w:rPr>
          <w:rStyle w:val="None"/>
          <w:rtl w:val="0"/>
          <w:lang w:val="en-US"/>
        </w:rPr>
        <w:t>Depending on the aim of the brainstorm, write either a topic or a question on the posters and spread them across the room. Make sure that there is sufficient space around each so that several participants can interact with them at the same time.</w:t>
      </w:r>
      <w:r>
        <w:rPr>
          <w:rStyle w:val="None"/>
          <w:rtl w:val="0"/>
        </w:rPr>
        <w:t> </w:t>
      </w:r>
    </w:p>
    <w:p>
      <w:pPr>
        <w:pStyle w:val="Body"/>
      </w:pPr>
      <w:r>
        <w:rPr>
          <w:rStyle w:val="None"/>
          <w:rFonts w:ascii="Arial Unicode MS" w:cs="Arial Unicode MS" w:hAnsi="Arial Unicode MS" w:eastAsia="Arial Unicode MS" w:hint="eastAsia"/>
          <w:b w:val="0"/>
          <w:bCs w:val="0"/>
          <w:i w:val="0"/>
          <w:iCs w:val="0"/>
          <w:rtl w:val="0"/>
          <w:lang w:val="ja-JP" w:eastAsia="ja-JP"/>
        </w:rPr>
        <w:t>💡</w:t>
      </w:r>
      <w:r>
        <w:rPr>
          <w:rStyle w:val="None"/>
          <w:rtl w:val="0"/>
          <w:lang w:val="en-US"/>
        </w:rPr>
        <w:t>To inspire a wider range of ideas, you may vary the topic/ question on each poster.</w:t>
      </w:r>
      <w:r>
        <w:rPr>
          <w:rStyle w:val="None"/>
          <w:rtl w:val="0"/>
        </w:rPr>
        <w:t> </w:t>
      </w:r>
    </w:p>
    <w:p>
      <w:pPr>
        <w:pStyle w:val="Body"/>
      </w:pPr>
      <w:r>
        <w:rPr>
          <w:rStyle w:val="None"/>
          <w:rFonts w:ascii="Arial Unicode MS" w:cs="Arial Unicode MS" w:hAnsi="Arial Unicode MS" w:eastAsia="Arial Unicode MS" w:hint="default"/>
          <w:b w:val="0"/>
          <w:bCs w:val="0"/>
          <w:i w:val="0"/>
          <w:iCs w:val="0"/>
          <w:rtl w:val="0"/>
        </w:rPr>
        <w:t>⏱</w:t>
      </w:r>
      <w:r>
        <w:rPr>
          <w:rStyle w:val="None"/>
          <w:rtl w:val="0"/>
          <w:lang w:val="en-US"/>
        </w:rPr>
        <w:t>Set a timer between 3 and 15 minutes, depending on the group size and the complexity of the topic.</w:t>
      </w:r>
      <w:r>
        <w:rPr>
          <w:rStyle w:val="None"/>
          <w:rtl w:val="0"/>
        </w:rPr>
        <w:t> </w:t>
      </w:r>
      <w:r>
        <w:rPr>
          <w:rStyle w:val="None"/>
          <w:rtl w:val="0"/>
          <w:lang w:val="en-US"/>
        </w:rPr>
        <w:t>Every participant receives a block of post-it notes and a marker.</w:t>
      </w:r>
      <w:r>
        <w:rPr>
          <w:rStyle w:val="None"/>
          <w:rtl w:val="0"/>
        </w:rPr>
        <w:t> </w:t>
      </w:r>
    </w:p>
    <w:p>
      <w:pPr>
        <w:pStyle w:val="Body"/>
      </w:pPr>
      <w:r>
        <w:rPr>
          <w:rStyle w:val="None"/>
          <w:rFonts w:ascii="Arial Unicode MS" w:cs="Arial Unicode MS" w:hAnsi="Arial Unicode MS" w:eastAsia="Arial Unicode MS" w:hint="eastAsia"/>
          <w:b w:val="0"/>
          <w:bCs w:val="0"/>
          <w:i w:val="0"/>
          <w:iCs w:val="0"/>
          <w:rtl w:val="0"/>
          <w:lang w:val="ja-JP" w:eastAsia="ja-JP"/>
        </w:rPr>
        <w:t>🤫</w:t>
      </w:r>
      <w:r>
        <w:rPr>
          <w:rStyle w:val="None"/>
          <w:rtl w:val="0"/>
          <w:lang w:val="en-US"/>
        </w:rPr>
        <w:t>Silently, they walk around the room and share their ideas about the topics/ questions on the posters by sticking post-it notes on the poster. Remind participants to apply an open "yes, and" approach which means that they should build on each other's ideas and try to make them work instead of pointing out weak points or deal breakers.</w:t>
      </w:r>
      <w:r>
        <w:rPr>
          <w:rStyle w:val="None"/>
          <w:rtl w:val="0"/>
        </w:rPr>
        <w:t>  </w:t>
      </w:r>
    </w:p>
    <w:p>
      <w:pPr>
        <w:pStyle w:val="Body"/>
      </w:pPr>
      <w:r>
        <w:rPr>
          <w:rStyle w:val="None"/>
          <w:rFonts w:ascii="Arial Unicode MS" w:cs="Arial Unicode MS" w:hAnsi="Arial Unicode MS" w:eastAsia="Arial Unicode MS" w:hint="eastAsia"/>
          <w:b w:val="0"/>
          <w:bCs w:val="0"/>
          <w:i w:val="0"/>
          <w:iCs w:val="0"/>
          <w:rtl w:val="0"/>
          <w:lang w:val="ja-JP" w:eastAsia="ja-JP"/>
        </w:rPr>
        <w:t>👉</w:t>
      </w:r>
      <w:r>
        <w:rPr>
          <w:rStyle w:val="None"/>
          <w:rtl w:val="0"/>
          <w:lang w:val="en-US"/>
        </w:rPr>
        <w:t>Make sure that participants use one post-it note per idea. This will make it easier to remove redundant ideas and cluster the remaining.</w:t>
      </w:r>
      <w:r>
        <w:rPr>
          <w:rStyle w:val="None"/>
        </w:rPr>
        <w:br w:type="textWrapping"/>
        <w:br w:type="textWrapping"/>
      </w:r>
      <w:r>
        <w:rPr>
          <w:rStyle w:val="None"/>
          <w:rFonts w:ascii="Arial Unicode MS" w:cs="Arial Unicode MS" w:hAnsi="Arial Unicode MS" w:eastAsia="Arial Unicode MS" w:hint="eastAsia"/>
          <w:b w:val="0"/>
          <w:bCs w:val="0"/>
          <w:i w:val="0"/>
          <w:iCs w:val="0"/>
          <w:rtl w:val="0"/>
          <w:lang w:val="ja-JP" w:eastAsia="ja-JP"/>
        </w:rPr>
        <w:t>👉</w:t>
      </w:r>
      <w:r>
        <w:rPr>
          <w:rStyle w:val="None"/>
          <w:rtl w:val="0"/>
          <w:lang w:val="en-US"/>
        </w:rPr>
        <w:t>After about 10 minutes, ring a chime or in other ways signal a change of pace: participants are now allowed to ask one another questions, and to start clustering similar ideas together.</w:t>
      </w:r>
      <w:r>
        <w:rPr>
          <w:rStyle w:val="None"/>
          <w:rtl w:val="0"/>
        </w:rPr>
        <w:t> </w:t>
      </w:r>
    </w:p>
    <w:p>
      <w:pPr>
        <w:pStyle w:val="Body"/>
      </w:pPr>
      <w:r>
        <w:rPr>
          <w:rStyle w:val="None"/>
          <w:rFonts w:ascii="Arial Unicode MS" w:cs="Arial Unicode MS" w:hAnsi="Arial Unicode MS" w:eastAsia="Arial Unicode MS" w:hint="eastAsia"/>
          <w:b w:val="0"/>
          <w:bCs w:val="0"/>
          <w:i w:val="0"/>
          <w:iCs w:val="0"/>
          <w:rtl w:val="0"/>
          <w:lang w:val="ja-JP" w:eastAsia="ja-JP"/>
        </w:rPr>
        <w:t>🚀</w:t>
      </w:r>
      <w:r>
        <w:rPr>
          <w:rStyle w:val="None"/>
          <w:rtl w:val="0"/>
          <w:lang w:val="en-US"/>
        </w:rPr>
        <w:t>Before any brainstorming exercise, I always remind the participants that "Good ideas come from bad ideas as long as there are enough of them." (Seth Godin).</w:t>
      </w:r>
      <w:r>
        <w:rPr>
          <w:rStyle w:val="None"/>
          <w:rtl w:val="0"/>
        </w:rPr>
        <w:t> </w:t>
      </w:r>
    </w:p>
    <w:p>
      <w:pPr>
        <w:pStyle w:val="Body"/>
      </w:pPr>
      <w:r>
        <w:rPr>
          <w:rStyle w:val="None"/>
          <w:rFonts w:ascii="Arial Unicode MS" w:cs="Arial Unicode MS" w:hAnsi="Arial Unicode MS" w:eastAsia="Arial Unicode MS" w:hint="eastAsia"/>
          <w:b w:val="0"/>
          <w:bCs w:val="0"/>
          <w:i w:val="0"/>
          <w:iCs w:val="0"/>
          <w:rtl w:val="0"/>
          <w:lang w:val="ja-JP" w:eastAsia="ja-JP"/>
        </w:rPr>
        <w:t>🏁</w:t>
      </w:r>
      <w:r>
        <w:rPr>
          <w:rStyle w:val="None"/>
          <w:rtl w:val="0"/>
          <w:lang w:val="en-US"/>
        </w:rPr>
        <w:t>When time is up, you can either debrief with the entire group or split the group into small teams who work on the different posters and then share their results with the group.</w:t>
      </w:r>
      <w:r>
        <w:rPr>
          <w:rStyle w:val="None"/>
          <w:rtl w:val="0"/>
        </w:rPr>
        <w:t>  </w:t>
      </w:r>
    </w:p>
    <w:p>
      <w:pPr>
        <w:pStyle w:val="Body"/>
      </w:pPr>
      <w:r>
        <w:rPr>
          <w:rStyle w:val="None"/>
        </w:rPr>
        <w:br w:type="textWrapping"/>
      </w:r>
    </w:p>
    <w:p>
      <w:pPr>
        <w:pStyle w:val="heading 4"/>
      </w:pPr>
      <w:r>
        <w:rPr>
          <w:rStyle w:val="None"/>
          <w:rtl w:val="0"/>
          <w:lang w:val="en-US"/>
        </w:rPr>
        <w:t>Tips for running this activity online</w:t>
      </w:r>
    </w:p>
    <w:p>
      <w:pPr>
        <w:pStyle w:val="List Paragraph"/>
        <w:numPr>
          <w:ilvl w:val="0"/>
          <w:numId w:val="34"/>
        </w:numPr>
        <w:rPr>
          <w:lang w:val="en-US"/>
        </w:rPr>
      </w:pPr>
      <w:r>
        <w:rPr>
          <w:rStyle w:val="None"/>
          <w:rtl w:val="0"/>
          <w:lang w:val="en-US"/>
        </w:rPr>
        <w:t xml:space="preserve">Pick an online whiteboarding tool that allows to use a large, zoomable canvas (e.g. </w:t>
      </w:r>
      <w:r>
        <w:rPr>
          <w:rStyle w:val="Hyperlink.1"/>
        </w:rPr>
        <w:fldChar w:fldCharType="begin" w:fldLock="0"/>
      </w:r>
      <w:r>
        <w:rPr>
          <w:rStyle w:val="Hyperlink.1"/>
        </w:rPr>
        <w:instrText xml:space="preserve"> HYPERLINK "https://mural.co/"</w:instrText>
      </w:r>
      <w:r>
        <w:rPr>
          <w:rStyle w:val="Hyperlink.1"/>
        </w:rPr>
        <w:fldChar w:fldCharType="separate" w:fldLock="0"/>
      </w:r>
      <w:r>
        <w:rPr>
          <w:rStyle w:val="Hyperlink.1"/>
          <w:rtl w:val="0"/>
          <w:lang w:val="en-US"/>
        </w:rPr>
        <w:t>Mural</w:t>
      </w:r>
      <w:r>
        <w:rPr/>
        <w:fldChar w:fldCharType="end" w:fldLock="0"/>
      </w:r>
      <w:r>
        <w:rPr>
          <w:rStyle w:val="None"/>
          <w:rtl w:val="0"/>
          <w:lang w:val="en-US"/>
        </w:rPr>
        <w:t xml:space="preserve"> or </w:t>
      </w:r>
      <w:r>
        <w:rPr>
          <w:rStyle w:val="Hyperlink.1"/>
        </w:rPr>
        <w:fldChar w:fldCharType="begin" w:fldLock="0"/>
      </w:r>
      <w:r>
        <w:rPr>
          <w:rStyle w:val="Hyperlink.1"/>
        </w:rPr>
        <w:instrText xml:space="preserve"> HYPERLINK "https://miro.com/"</w:instrText>
      </w:r>
      <w:r>
        <w:rPr>
          <w:rStyle w:val="Hyperlink.1"/>
        </w:rPr>
        <w:fldChar w:fldCharType="separate" w:fldLock="0"/>
      </w:r>
      <w:r>
        <w:rPr>
          <w:rStyle w:val="Hyperlink.1"/>
          <w:rtl w:val="0"/>
          <w:lang w:val="en-US"/>
        </w:rPr>
        <w:t>Miro</w:t>
      </w:r>
      <w:r>
        <w:rPr/>
        <w:fldChar w:fldCharType="end" w:fldLock="0"/>
      </w:r>
      <w:r>
        <w:rPr>
          <w:rStyle w:val="None"/>
          <w:rtl w:val="0"/>
          <w:lang w:val="en-US"/>
        </w:rPr>
        <w:t>)</w:t>
      </w:r>
    </w:p>
    <w:p>
      <w:pPr>
        <w:pStyle w:val="List Paragraph"/>
        <w:numPr>
          <w:ilvl w:val="0"/>
          <w:numId w:val="34"/>
        </w:numPr>
        <w:rPr>
          <w:lang w:val="en-US"/>
        </w:rPr>
      </w:pPr>
      <w:r>
        <w:rPr>
          <w:rStyle w:val="None"/>
          <w:rtl w:val="0"/>
          <w:lang w:val="en-US"/>
        </w:rPr>
        <w:t>Set up each topic at a different area of the board, spread them out just like you would do it on a the walls of a room</w:t>
      </w:r>
    </w:p>
    <w:p>
      <w:pPr>
        <w:pStyle w:val="List Paragraph"/>
        <w:numPr>
          <w:ilvl w:val="0"/>
          <w:numId w:val="34"/>
        </w:numPr>
        <w:rPr>
          <w:lang w:val="en-US"/>
        </w:rPr>
      </w:pPr>
      <w:r>
        <w:rPr>
          <w:rStyle w:val="None"/>
          <w:rtl w:val="0"/>
          <w:lang w:val="en-US"/>
        </w:rPr>
        <w:t>Invite participants to zoom in and visit each section and add their ideas</w:t>
      </w:r>
    </w:p>
    <w:p>
      <w:pPr>
        <w:pStyle w:val="Heading 3"/>
      </w:pPr>
      <w:r>
        <w:rPr>
          <w:rStyle w:val="None"/>
          <w:rtl w:val="0"/>
          <w:lang w:val="en-US"/>
        </w:rPr>
        <w:t>Background</w:t>
      </w:r>
    </w:p>
    <w:p>
      <w:pPr>
        <w:pStyle w:val="Body"/>
      </w:pPr>
      <w:r>
        <w:rPr>
          <w:rStyle w:val="None"/>
          <w:rtl w:val="0"/>
          <w:lang w:val="en-US"/>
        </w:rPr>
        <w:t>The exercise is inspired by the "yes, and"-approach used in Improv' Theater.</w:t>
      </w:r>
      <w:r>
        <w:rPr>
          <w:rStyle w:val="None"/>
          <w:rtl w:val="0"/>
        </w:rPr>
        <w:t>  </w:t>
      </w:r>
    </w:p>
    <w:p>
      <w:pPr>
        <w:pStyle w:val="Heading 2"/>
      </w:pPr>
      <w:r>
        <w:rPr>
          <w:rStyle w:val="None"/>
          <w:rtl w:val="0"/>
          <w:lang w:val="en-US"/>
        </w:rPr>
        <w:t xml:space="preserve">Dot-voting </w:t>
      </w:r>
    </w:p>
    <w:p>
      <w:pPr>
        <w:pStyle w:val="Body"/>
      </w:pPr>
      <w:r>
        <w:rPr>
          <w:rStyle w:val="None"/>
          <w:rtl w:val="0"/>
        </w:rPr>
        <w:t>09:50</w:t>
      </w:r>
      <w:r>
        <w:rPr>
          <w:rStyle w:val="None"/>
          <w:rtl w:val="0"/>
        </w:rPr>
        <w:t> </w:t>
      </w:r>
      <w:r>
        <w:rPr>
          <w:rStyle w:val="None"/>
          <w:rtl w:val="0"/>
        </w:rPr>
        <w:t>|</w:t>
      </w:r>
      <w:r>
        <w:rPr>
          <w:rStyle w:val="None"/>
          <w:rtl w:val="0"/>
        </w:rPr>
        <w:t> </w:t>
      </w:r>
      <w:r>
        <w:rPr>
          <w:rStyle w:val="None"/>
          <w:rtl w:val="0"/>
          <w:lang w:val="it-IT"/>
        </w:rPr>
        <w:t>10m</w:t>
      </w:r>
    </w:p>
    <w:p>
      <w:pPr>
        <w:pStyle w:val="Body"/>
      </w:pPr>
      <w:r>
        <w:rPr>
          <w:rStyle w:val="None"/>
          <w:rtl w:val="0"/>
          <w:lang w:val="en-US"/>
        </w:rPr>
        <w:t xml:space="preserve">Allocate each person a few votes to quickly visualize priorities. </w:t>
      </w:r>
    </w:p>
    <w:p>
      <w:pPr>
        <w:pStyle w:val="Heading 3"/>
      </w:pPr>
      <w:r>
        <w:rPr>
          <w:rStyle w:val="None"/>
          <w:rtl w:val="0"/>
          <w:lang w:val="en-US"/>
        </w:rPr>
        <w:t>Additional Information</w:t>
      </w:r>
    </w:p>
    <w:p>
      <w:pPr>
        <w:pStyle w:val="Body"/>
      </w:pPr>
      <w:r>
        <w:rPr>
          <w:rStyle w:val="None"/>
          <w:rtl w:val="0"/>
          <w:lang w:val="en-US"/>
        </w:rPr>
        <w:t xml:space="preserve">Dotmocracy is a simple method for group prioritization. Each person votes for the options they think are the strongest, and that information is used to inform a decision.  (see </w:t>
      </w:r>
      <w:r>
        <w:rPr>
          <w:rStyle w:val="Hyperlink.1"/>
        </w:rPr>
        <w:fldChar w:fldCharType="begin" w:fldLock="0"/>
      </w:r>
      <w:r>
        <w:rPr>
          <w:rStyle w:val="Hyperlink.1"/>
        </w:rPr>
        <w:instrText xml:space="preserve"> HYPERLINK "http://sessionlab.com/blog/group-decision-making/"</w:instrText>
      </w:r>
      <w:r>
        <w:rPr>
          <w:rStyle w:val="Hyperlink.1"/>
        </w:rPr>
        <w:fldChar w:fldCharType="separate" w:fldLock="0"/>
      </w:r>
      <w:r>
        <w:rPr>
          <w:rStyle w:val="Hyperlink.1"/>
          <w:rtl w:val="0"/>
          <w:lang w:val="en-US"/>
        </w:rPr>
        <w:t>here</w:t>
      </w:r>
      <w:r>
        <w:rPr/>
        <w:fldChar w:fldCharType="end" w:fldLock="0"/>
      </w:r>
      <w:r>
        <w:rPr>
          <w:rStyle w:val="None"/>
          <w:rtl w:val="0"/>
          <w:lang w:val="en-US"/>
        </w:rPr>
        <w:t xml:space="preserve"> to learn more about how many and why) </w:t>
      </w:r>
    </w:p>
    <w:p>
      <w:pPr>
        <w:pStyle w:val="Heading 3"/>
      </w:pPr>
      <w:r>
        <w:rPr>
          <w:rStyle w:val="None"/>
          <w:rtl w:val="0"/>
          <w:lang w:val="en-US"/>
        </w:rPr>
        <w:t>Materials</w:t>
      </w:r>
    </w:p>
    <w:p>
      <w:pPr>
        <w:pStyle w:val="List Paragraph"/>
        <w:numPr>
          <w:ilvl w:val="0"/>
          <w:numId w:val="36"/>
        </w:numPr>
        <w:rPr>
          <w:lang w:val="en-US"/>
        </w:rPr>
      </w:pPr>
      <w:r>
        <w:rPr>
          <w:rStyle w:val="None"/>
          <w:rtl w:val="0"/>
          <w:lang w:val="en-US"/>
        </w:rPr>
        <w:t>Post-its,</w:t>
      </w:r>
    </w:p>
    <w:p>
      <w:pPr>
        <w:pStyle w:val="List Paragraph"/>
        <w:numPr>
          <w:ilvl w:val="0"/>
          <w:numId w:val="36"/>
        </w:numPr>
        <w:rPr>
          <w:lang w:val="en-US"/>
        </w:rPr>
      </w:pPr>
      <w:r>
        <w:rPr>
          <w:rStyle w:val="None"/>
          <w:rtl w:val="0"/>
          <w:lang w:val="en-US"/>
        </w:rPr>
        <w:t>Pens/Markers</w:t>
      </w:r>
    </w:p>
    <w:p>
      <w:pPr>
        <w:pStyle w:val="Heading 3"/>
      </w:pPr>
      <w:r>
        <w:rPr>
          <w:rStyle w:val="None"/>
          <w:rtl w:val="0"/>
          <w:lang w:val="nl-NL"/>
        </w:rPr>
        <w:t>Goals</w:t>
      </w:r>
    </w:p>
    <w:p>
      <w:pPr>
        <w:pStyle w:val="Body"/>
      </w:pPr>
      <w:r>
        <w:rPr>
          <w:rStyle w:val="None"/>
          <w:rtl w:val="0"/>
          <w:lang w:val="en-US"/>
        </w:rPr>
        <w:t>Support a group in decision making to quickly see which options are most popular or relevant.</w:t>
      </w:r>
    </w:p>
    <w:p>
      <w:pPr>
        <w:pStyle w:val="Heading 3"/>
      </w:pPr>
      <w:r>
        <w:rPr>
          <w:rStyle w:val="None"/>
          <w:rtl w:val="0"/>
          <w:lang w:val="fr-FR"/>
        </w:rPr>
        <w:t>Instructions</w:t>
      </w:r>
    </w:p>
    <w:p>
      <w:pPr>
        <w:pStyle w:val="heading 4"/>
      </w:pPr>
      <w:r>
        <w:rPr>
          <w:rStyle w:val="None"/>
          <w:rtl w:val="0"/>
          <w:lang w:val="en-US"/>
        </w:rPr>
        <w:t>Step 1</w:t>
      </w:r>
    </w:p>
    <w:p>
      <w:pPr>
        <w:pStyle w:val="Body"/>
      </w:pPr>
      <w:r>
        <w:rPr>
          <w:rStyle w:val="None"/>
          <w:rtl w:val="0"/>
          <w:lang w:val="en-US"/>
        </w:rPr>
        <w:t>This method is often used when a set of possible ideas have been generated and need to be assessed or prioritized. But it is useful for quickly making decisions in any group situation with multiple options.</w:t>
      </w:r>
    </w:p>
    <w:p>
      <w:pPr>
        <w:pStyle w:val="Body"/>
      </w:pPr>
      <w:r>
        <w:rPr>
          <w:rStyle w:val="None"/>
          <w:rtl w:val="0"/>
          <w:lang w:val="en-US"/>
        </w:rPr>
        <w:t>Place all the ideas/options up on a wall, one idea per post-it. Have the group cluster similar ideas/options and remove any duplicates. The fewer options there are, the clearer and easier the voting will be.</w:t>
      </w:r>
    </w:p>
    <w:p>
      <w:pPr>
        <w:pStyle w:val="Body"/>
      </w:pPr>
      <w:r>
        <w:rPr>
          <w:rStyle w:val="None"/>
          <w:rtl w:val="0"/>
          <w:lang w:val="en-US"/>
        </w:rPr>
        <w:t>Check that all of the options on the wall are clear to all members in the group, by running through them all and inviting clarifications where necessary.</w:t>
      </w:r>
    </w:p>
    <w:p>
      <w:pPr>
        <w:pStyle w:val="Body"/>
      </w:pPr>
      <w:r>
        <w:rPr>
          <w:rStyle w:val="None"/>
          <w:b w:val="1"/>
          <w:bCs w:val="1"/>
          <w:rtl w:val="0"/>
          <w:lang w:val="it-IT"/>
        </w:rPr>
        <w:t>Facilitator notes:</w:t>
      </w:r>
      <w:r>
        <w:rPr>
          <w:rStyle w:val="None"/>
          <w:b w:val="1"/>
          <w:bCs w:val="1"/>
          <w:rtl w:val="0"/>
        </w:rPr>
        <w:t> </w:t>
      </w:r>
      <w:r>
        <w:rPr>
          <w:rStyle w:val="None"/>
          <w:i w:val="1"/>
          <w:iCs w:val="1"/>
          <w:rtl w:val="0"/>
          <w:lang w:val="en-US"/>
        </w:rPr>
        <w:t xml:space="preserve">This is a fast and effective tool, but be wary of </w:t>
      </w:r>
      <w:r>
        <w:rPr>
          <w:rStyle w:val="None"/>
          <w:i w:val="1"/>
          <w:iCs w:val="1"/>
          <w:rtl w:val="1"/>
          <w:lang w:val="ar-SA" w:bidi="ar-SA"/>
        </w:rPr>
        <w:t>“</w:t>
      </w:r>
      <w:r>
        <w:rPr>
          <w:rStyle w:val="None"/>
          <w:i w:val="1"/>
          <w:iCs w:val="1"/>
          <w:rtl w:val="0"/>
          <w:lang w:val="en-US"/>
        </w:rPr>
        <w:t>vote splitting</w:t>
      </w:r>
      <w:r>
        <w:rPr>
          <w:rStyle w:val="None"/>
          <w:i w:val="1"/>
          <w:iCs w:val="1"/>
          <w:rtl w:val="0"/>
        </w:rPr>
        <w:t>”</w:t>
      </w:r>
      <w:r>
        <w:rPr>
          <w:rStyle w:val="None"/>
          <w:i w:val="1"/>
          <w:iCs w:val="1"/>
          <w:rtl w:val="0"/>
          <w:lang w:val="en-US"/>
        </w:rPr>
        <w:t xml:space="preserve">, where a weaker option might win due to several stronger but very similar ideas receiving shares of the same vote. Also be wary of the </w:t>
      </w:r>
      <w:r>
        <w:rPr>
          <w:rStyle w:val="None"/>
          <w:i w:val="1"/>
          <w:iCs w:val="1"/>
          <w:rtl w:val="1"/>
          <w:lang w:val="ar-SA" w:bidi="ar-SA"/>
        </w:rPr>
        <w:t>“</w:t>
      </w:r>
      <w:r>
        <w:rPr>
          <w:rStyle w:val="None"/>
          <w:i w:val="1"/>
          <w:iCs w:val="1"/>
          <w:rtl w:val="0"/>
          <w:lang w:val="en-US"/>
        </w:rPr>
        <w:t>bandwagon effect</w:t>
      </w:r>
      <w:r>
        <w:rPr>
          <w:rStyle w:val="None"/>
          <w:i w:val="1"/>
          <w:iCs w:val="1"/>
          <w:rtl w:val="0"/>
        </w:rPr>
        <w:t>”</w:t>
      </w:r>
      <w:r>
        <w:rPr>
          <w:rStyle w:val="None"/>
          <w:i w:val="1"/>
          <w:iCs w:val="1"/>
          <w:rtl w:val="0"/>
          <w:lang w:val="en-US"/>
        </w:rPr>
        <w:t>, where people who vote later may be influenced by votes that have already been place. You might also try another method of large group prioritization, Idea Rating Sheets, also developed by Jason Diceman who is the key reference for this tool.</w:t>
      </w:r>
    </w:p>
    <w:p>
      <w:pPr>
        <w:pStyle w:val="Body"/>
      </w:pPr>
      <w:r>
        <w:rPr>
          <w:rStyle w:val="None"/>
        </w:rPr>
        <w:br w:type="textWrapping"/>
      </w:r>
    </w:p>
    <w:p>
      <w:pPr>
        <w:pStyle w:val="heading 4"/>
      </w:pPr>
      <w:r>
        <w:rPr>
          <w:rStyle w:val="None"/>
          <w:rtl w:val="0"/>
          <w:lang w:val="en-US"/>
        </w:rPr>
        <w:t>Step 2</w:t>
      </w:r>
    </w:p>
    <w:p>
      <w:pPr>
        <w:pStyle w:val="Body"/>
      </w:pPr>
      <w:r>
        <w:rPr>
          <w:rStyle w:val="None"/>
          <w:rtl w:val="0"/>
          <w:lang w:val="en-US"/>
        </w:rPr>
        <w:t>The group will now vote on which options they think are best by using dots, made simply with a marker on the post-it. Each group member gets 5 dots to vote with (or less if there are less options).</w:t>
      </w:r>
    </w:p>
    <w:p>
      <w:pPr>
        <w:pStyle w:val="Body"/>
      </w:pPr>
      <w:r>
        <w:rPr>
          <w:rStyle w:val="None"/>
          <w:rtl w:val="0"/>
          <w:lang w:val="en-US"/>
        </w:rPr>
        <w:t>These dots can be distributed in any way: one dot each to five different ideas, all five dots to one idea, etc.</w:t>
      </w:r>
    </w:p>
    <w:p>
      <w:pPr>
        <w:pStyle w:val="Body"/>
      </w:pPr>
    </w:p>
    <w:p>
      <w:pPr>
        <w:pStyle w:val="heading 4"/>
      </w:pPr>
      <w:r>
        <w:rPr>
          <w:rStyle w:val="None"/>
          <w:rtl w:val="0"/>
          <w:lang w:val="en-US"/>
        </w:rPr>
        <w:t>Step 3</w:t>
      </w:r>
    </w:p>
    <w:p>
      <w:pPr>
        <w:pStyle w:val="Body"/>
      </w:pPr>
      <w:r>
        <w:rPr>
          <w:rStyle w:val="None"/>
          <w:rtl w:val="0"/>
          <w:lang w:val="en-US"/>
        </w:rPr>
        <w:t>Once all members have distributed their dots, the group could proceed in a variety of ways:</w:t>
      </w:r>
    </w:p>
    <w:p>
      <w:pPr>
        <w:pStyle w:val="List Paragraph"/>
        <w:numPr>
          <w:ilvl w:val="0"/>
          <w:numId w:val="38"/>
        </w:numPr>
        <w:rPr>
          <w:lang w:val="en-US"/>
        </w:rPr>
      </w:pPr>
      <w:r>
        <w:rPr>
          <w:rStyle w:val="None"/>
          <w:rtl w:val="0"/>
          <w:lang w:val="en-US"/>
        </w:rPr>
        <w:t>Simply choosing the option/s that received the most dots.</w:t>
      </w:r>
    </w:p>
    <w:p>
      <w:pPr>
        <w:pStyle w:val="List Paragraph"/>
        <w:numPr>
          <w:ilvl w:val="0"/>
          <w:numId w:val="38"/>
        </w:numPr>
        <w:rPr>
          <w:lang w:val="en-US"/>
        </w:rPr>
      </w:pPr>
      <w:r>
        <w:rPr>
          <w:rStyle w:val="None"/>
          <w:rtl w:val="0"/>
          <w:lang w:val="en-US"/>
        </w:rPr>
        <w:t>Conducting an open dialogue about the prioritization. Exploring which ideas got more dots, which got less, what the next steps should be.</w:t>
      </w:r>
    </w:p>
    <w:p>
      <w:pPr>
        <w:pStyle w:val="List Paragraph"/>
        <w:numPr>
          <w:ilvl w:val="0"/>
          <w:numId w:val="38"/>
        </w:numPr>
        <w:rPr>
          <w:lang w:val="en-US"/>
        </w:rPr>
      </w:pPr>
      <w:r>
        <w:rPr>
          <w:rStyle w:val="None"/>
          <w:rtl w:val="0"/>
          <w:lang w:val="en-US"/>
        </w:rPr>
        <w:t>Organize the ideas on a line from most to least dots, then discuss their relative merits.</w:t>
      </w:r>
    </w:p>
    <w:p>
      <w:pPr>
        <w:pStyle w:val="List Paragraph"/>
      </w:pPr>
    </w:p>
    <w:p>
      <w:pPr>
        <w:pStyle w:val="Body"/>
      </w:pPr>
    </w:p>
    <w:p>
      <w:pPr>
        <w:pStyle w:val="heading 4"/>
      </w:pPr>
      <w:r>
        <w:rPr>
          <w:rStyle w:val="None"/>
          <w:rtl w:val="0"/>
          <w:lang w:val="en-US"/>
        </w:rPr>
        <w:t>Tips for running this activity online</w:t>
      </w:r>
    </w:p>
    <w:p>
      <w:pPr>
        <w:pStyle w:val="List Paragraph"/>
        <w:numPr>
          <w:ilvl w:val="0"/>
          <w:numId w:val="40"/>
        </w:numPr>
        <w:rPr>
          <w:lang w:val="en-US"/>
        </w:rPr>
      </w:pPr>
      <w:r>
        <w:rPr>
          <w:rStyle w:val="None"/>
          <w:rtl w:val="0"/>
          <w:lang w:val="en-US"/>
        </w:rPr>
        <w:t xml:space="preserve">Pick an </w:t>
      </w:r>
      <w:r>
        <w:rPr>
          <w:rStyle w:val="Hyperlink.1"/>
        </w:rPr>
        <w:fldChar w:fldCharType="begin" w:fldLock="0"/>
      </w:r>
      <w:r>
        <w:rPr>
          <w:rStyle w:val="Hyperlink.1"/>
        </w:rPr>
        <w:instrText xml:space="preserve"> HYPERLINK "https://www.sessionlab.com/blog/online-tools-for-workshops/%23online-whiteboard-tools"</w:instrText>
      </w:r>
      <w:r>
        <w:rPr>
          <w:rStyle w:val="Hyperlink.1"/>
        </w:rPr>
        <w:fldChar w:fldCharType="separate" w:fldLock="0"/>
      </w:r>
      <w:r>
        <w:rPr>
          <w:rStyle w:val="Hyperlink.1"/>
          <w:rtl w:val="0"/>
          <w:lang w:val="en-US"/>
        </w:rPr>
        <w:t>online whiteboard tool</w:t>
      </w:r>
      <w:r>
        <w:rPr/>
        <w:fldChar w:fldCharType="end" w:fldLock="0"/>
      </w:r>
      <w:r>
        <w:rPr>
          <w:rStyle w:val="None"/>
          <w:rtl w:val="0"/>
          <w:lang w:val="en-US"/>
        </w:rPr>
        <w:t xml:space="preserve"> that allows you to use a large, zoomable canvas.</w:t>
      </w:r>
    </w:p>
    <w:p>
      <w:pPr>
        <w:pStyle w:val="List Paragraph"/>
        <w:numPr>
          <w:ilvl w:val="0"/>
          <w:numId w:val="40"/>
        </w:numPr>
        <w:rPr>
          <w:lang w:val="en-US"/>
        </w:rPr>
      </w:pPr>
      <w:r>
        <w:rPr>
          <w:rStyle w:val="None"/>
          <w:rtl w:val="0"/>
          <w:lang w:val="en-US"/>
        </w:rPr>
        <w:t>Set up each topic at a different area of the board, spread them out just like you would do it on the walls of a room.</w:t>
      </w:r>
    </w:p>
    <w:p>
      <w:pPr>
        <w:pStyle w:val="List Paragraph"/>
        <w:numPr>
          <w:ilvl w:val="0"/>
          <w:numId w:val="40"/>
        </w:numPr>
        <w:rPr>
          <w:lang w:val="en-US"/>
        </w:rPr>
      </w:pPr>
      <w:r>
        <w:rPr>
          <w:rStyle w:val="None"/>
          <w:rtl w:val="0"/>
          <w:lang w:val="en-US"/>
        </w:rPr>
        <w:t>Invite participants to zoom in and visit each section and add their ideas as sticky notes once you reach that section of the exercise.</w:t>
      </w:r>
    </w:p>
    <w:p>
      <w:pPr>
        <w:pStyle w:val="List Paragraph"/>
        <w:numPr>
          <w:ilvl w:val="0"/>
          <w:numId w:val="40"/>
        </w:numPr>
        <w:rPr>
          <w:lang w:val="en-US"/>
        </w:rPr>
      </w:pPr>
      <w:r>
        <w:rPr>
          <w:rStyle w:val="None"/>
          <w:rtl w:val="0"/>
          <w:lang w:val="en-US"/>
        </w:rPr>
        <w:t>If you</w:t>
      </w:r>
      <w:r>
        <w:rPr>
          <w:rStyle w:val="None"/>
          <w:rtl w:val="0"/>
          <w:lang w:val="en-US"/>
        </w:rPr>
        <w:t>’</w:t>
      </w:r>
      <w:r>
        <w:rPr>
          <w:rStyle w:val="None"/>
          <w:rtl w:val="0"/>
          <w:lang w:val="en-US"/>
        </w:rPr>
        <w:t>re not using an online whiteboard, we</w:t>
      </w:r>
      <w:r>
        <w:rPr>
          <w:rStyle w:val="None"/>
          <w:rtl w:val="0"/>
          <w:lang w:val="en-US"/>
        </w:rPr>
        <w:t>’</w:t>
      </w:r>
      <w:r>
        <w:rPr>
          <w:rStyle w:val="None"/>
          <w:rtl w:val="0"/>
          <w:lang w:val="en-US"/>
        </w:rPr>
        <w:t>d recommend using a collaboration tool such as Google Docs to collect the information for each step under a separate heading. Invite everyone into the document but be very clear in regards to editing rights.</w:t>
      </w:r>
    </w:p>
    <w:p>
      <w:pPr>
        <w:pStyle w:val="List Paragraph"/>
        <w:numPr>
          <w:ilvl w:val="0"/>
          <w:numId w:val="40"/>
        </w:numPr>
        <w:rPr>
          <w:lang w:val="en-US"/>
        </w:rPr>
      </w:pPr>
      <w:r>
        <w:rPr>
          <w:rStyle w:val="None"/>
          <w:rtl w:val="0"/>
          <w:lang w:val="en-US"/>
        </w:rPr>
        <w:t>Use voting features such as Mural</w:t>
      </w:r>
      <w:r>
        <w:rPr>
          <w:rStyle w:val="None"/>
          <w:rtl w:val="0"/>
          <w:lang w:val="en-US"/>
        </w:rPr>
        <w:t>’</w:t>
      </w:r>
      <w:r>
        <w:rPr>
          <w:rStyle w:val="None"/>
          <w:rtl w:val="0"/>
          <w:lang w:val="en-US"/>
        </w:rPr>
        <w:t>s voting session tool during the dot voting process. You can also add comments inside Google Docs or ask participants to add a thumbs up emoji to an idea in Slack to collect votes when using those tools.</w:t>
      </w:r>
      <w:r>
        <w:rPr>
          <w:rStyle w:val="None"/>
          <w:rtl w:val="0"/>
          <w:lang w:val="en-US"/>
        </w:rPr>
        <w:t> </w:t>
      </w:r>
    </w:p>
    <w:p>
      <w:pPr>
        <w:pStyle w:val="Heading 3"/>
      </w:pPr>
      <w:r>
        <w:rPr>
          <w:rStyle w:val="None"/>
          <w:rtl w:val="0"/>
          <w:lang w:val="en-US"/>
        </w:rPr>
        <w:t>Background</w:t>
      </w:r>
    </w:p>
    <w:p>
      <w:pPr>
        <w:pStyle w:val="Body"/>
      </w:pPr>
      <w:r>
        <w:rPr>
          <w:rStyle w:val="None"/>
          <w:rtl w:val="0"/>
          <w:lang w:val="en-US"/>
        </w:rPr>
        <w:t xml:space="preserve">Jason Diceman, </w:t>
      </w:r>
      <w:r>
        <w:rPr>
          <w:rStyle w:val="Hyperlink.1"/>
        </w:rPr>
        <w:fldChar w:fldCharType="begin" w:fldLock="0"/>
      </w:r>
      <w:r>
        <w:rPr>
          <w:rStyle w:val="Hyperlink.1"/>
        </w:rPr>
        <w:instrText xml:space="preserve"> HYPERLINK "http://dotmocracy.org/dot-voting"</w:instrText>
      </w:r>
      <w:r>
        <w:rPr>
          <w:rStyle w:val="Hyperlink.1"/>
        </w:rPr>
        <w:fldChar w:fldCharType="separate" w:fldLock="0"/>
      </w:r>
      <w:r>
        <w:rPr>
          <w:rStyle w:val="Hyperlink.1"/>
          <w:rtl w:val="0"/>
          <w:lang w:val="en-US"/>
        </w:rPr>
        <w:t>http://dotmocracy.org/dot-voting</w:t>
      </w:r>
      <w:r>
        <w:rPr/>
        <w:fldChar w:fldCharType="end" w:fldLock="0"/>
      </w:r>
      <w:r>
        <w:rPr>
          <w:rStyle w:val="None"/>
          <w:rtl w:val="0"/>
        </w:rPr>
        <w:t> </w:t>
      </w:r>
    </w:p>
    <w:p>
      <w:pPr>
        <w:pStyle w:val="Body"/>
      </w:pPr>
      <w:r>
        <w:rPr>
          <w:rStyle w:val="None"/>
          <w:rtl w:val="0"/>
          <w:lang w:val="en-US"/>
        </w:rPr>
        <w:t xml:space="preserve">Idea Rating Sheets, </w:t>
      </w:r>
      <w:r>
        <w:rPr>
          <w:rStyle w:val="Hyperlink.1"/>
        </w:rPr>
        <w:fldChar w:fldCharType="begin" w:fldLock="0"/>
      </w:r>
      <w:r>
        <w:rPr>
          <w:rStyle w:val="Hyperlink.1"/>
        </w:rPr>
        <w:instrText xml:space="preserve"> HYPERLINK "http://www.idearatingsheets.org/"</w:instrText>
      </w:r>
      <w:r>
        <w:rPr>
          <w:rStyle w:val="Hyperlink.1"/>
        </w:rPr>
        <w:fldChar w:fldCharType="separate" w:fldLock="0"/>
      </w:r>
      <w:r>
        <w:rPr>
          <w:rStyle w:val="Hyperlink.1"/>
          <w:rtl w:val="0"/>
          <w:lang w:val="en-US"/>
        </w:rPr>
        <w:t>http://www.idearatingsheets.org/</w:t>
      </w:r>
      <w:r>
        <w:rPr/>
        <w:fldChar w:fldCharType="end" w:fldLock="0"/>
      </w:r>
    </w:p>
    <w:p>
      <w:pPr>
        <w:pStyle w:val="Body"/>
      </w:pPr>
      <w:r>
        <w:rPr>
          <w:rStyle w:val="None"/>
          <w:rtl w:val="0"/>
          <w:lang w:val="en-US"/>
        </w:rPr>
        <w:t xml:space="preserve">Source: </w:t>
      </w:r>
      <w:r>
        <w:rPr>
          <w:rStyle w:val="Hyperlink.1"/>
        </w:rPr>
        <w:fldChar w:fldCharType="begin" w:fldLock="0"/>
      </w:r>
      <w:r>
        <w:rPr>
          <w:rStyle w:val="Hyperlink.1"/>
        </w:rPr>
        <w:instrText xml:space="preserve"> HYPERLINK "https://toolbox.hyperisland.com/dotmocracy"</w:instrText>
      </w:r>
      <w:r>
        <w:rPr>
          <w:rStyle w:val="Hyperlink.1"/>
        </w:rPr>
        <w:fldChar w:fldCharType="separate" w:fldLock="0"/>
      </w:r>
      <w:r>
        <w:rPr>
          <w:rStyle w:val="Hyperlink.1"/>
          <w:rtl w:val="0"/>
          <w:lang w:val="en-US"/>
        </w:rPr>
        <w:t>Hyper Island toolbox</w:t>
      </w:r>
      <w:r>
        <w:rPr/>
        <w:fldChar w:fldCharType="end" w:fldLock="0"/>
      </w:r>
    </w:p>
    <w:p>
      <w:pPr>
        <w:pStyle w:val="Body"/>
      </w:pPr>
      <w:r>
        <w:rPr>
          <w:rStyle w:val="None"/>
          <w:rtl w:val="0"/>
          <w:lang w:val="en-US"/>
        </w:rPr>
        <w:t>Hyper Island designs learning experiences that challenge companies and individuals to grow and stay competitive in an increasingly digitized world. With clients such as Google, adidas and IKEA, Hyper Island has been listed by CNN as one of the most innovative schools in the world</w:t>
      </w:r>
    </w:p>
    <w:p>
      <w:pPr>
        <w:pStyle w:val="Heading 2"/>
      </w:pPr>
      <w:r>
        <w:rPr>
          <w:rStyle w:val="None"/>
          <w:rtl w:val="0"/>
          <w:lang w:val="en-US"/>
        </w:rPr>
        <w:t>Debrief - sensemaking and next steps</w:t>
      </w:r>
    </w:p>
    <w:p>
      <w:pPr>
        <w:pStyle w:val="Body"/>
      </w:pPr>
      <w:r>
        <w:rPr>
          <w:rStyle w:val="None"/>
          <w:rtl w:val="0"/>
        </w:rPr>
        <w:t>10:00</w:t>
      </w:r>
      <w:r>
        <w:rPr>
          <w:rStyle w:val="None"/>
          <w:rtl w:val="0"/>
        </w:rPr>
        <w:t> </w:t>
      </w:r>
      <w:r>
        <w:rPr>
          <w:rStyle w:val="None"/>
          <w:rtl w:val="0"/>
        </w:rPr>
        <w:t>|</w:t>
      </w:r>
      <w:r>
        <w:rPr>
          <w:rStyle w:val="None"/>
          <w:rtl w:val="0"/>
        </w:rPr>
        <w:t> </w:t>
      </w:r>
      <w:r>
        <w:rPr>
          <w:rStyle w:val="None"/>
          <w:rtl w:val="0"/>
          <w:lang w:val="it-IT"/>
        </w:rPr>
        <w:t>10m</w:t>
      </w:r>
    </w:p>
    <w:p>
      <w:pPr>
        <w:pStyle w:val="Body"/>
      </w:pPr>
      <w:r>
        <w:rPr>
          <w:rStyle w:val="None"/>
          <w:rtl w:val="0"/>
          <w:lang w:val="en-US"/>
        </w:rPr>
        <w:t xml:space="preserve">Open the floor to discuss the outcome. </w:t>
      </w:r>
      <w:r>
        <w:rPr>
          <w:rStyle w:val="None"/>
        </w:rPr>
        <w:br w:type="textWrapping"/>
      </w:r>
      <w:r>
        <w:rPr>
          <w:rStyle w:val="None"/>
          <w:rtl w:val="0"/>
          <w:lang w:val="en-US"/>
        </w:rPr>
        <w:t>Share next steps.</w:t>
      </w:r>
      <w:r>
        <w:rPr>
          <w:rStyle w:val="None"/>
        </w:rPr>
        <w:br w:type="textWrapping"/>
      </w:r>
    </w:p>
    <w:p>
      <w:pPr>
        <w:pStyle w:val="Heading 3"/>
      </w:pPr>
      <w:r>
        <w:rPr>
          <w:rStyle w:val="None"/>
          <w:rtl w:val="0"/>
          <w:lang w:val="en-US"/>
        </w:rPr>
        <w:t>Additional Information</w:t>
      </w:r>
    </w:p>
    <w:p>
      <w:pPr>
        <w:pStyle w:val="Body"/>
      </w:pPr>
      <w:r>
        <w:rPr>
          <w:rStyle w:val="None"/>
          <w:rtl w:val="0"/>
        </w:rPr>
        <w:t xml:space="preserve">CASE 1 - </w:t>
      </w:r>
      <w:r>
        <w:rPr>
          <w:rStyle w:val="None"/>
          <w:b w:val="1"/>
          <w:bCs w:val="1"/>
          <w:rtl w:val="0"/>
          <w:lang w:val="fr-FR"/>
        </w:rPr>
        <w:t>Consultation</w:t>
      </w:r>
      <w:r>
        <w:rPr>
          <w:rStyle w:val="None"/>
        </w:rPr>
        <w:br w:type="textWrapping"/>
      </w:r>
      <w:r>
        <w:rPr>
          <w:rStyle w:val="None"/>
          <w:rtl w:val="0"/>
          <w:lang w:val="en-US"/>
        </w:rPr>
        <w:t xml:space="preserve">If this is a consultation process, meaning the wider group is consulted but the decision ultimately resides in a person-in-charge (manager, team lead, project owner...) first invite from the person in charge of the decision their initial reflections. Check if anyone has further comments or observations they wish to add. Then, </w:t>
      </w:r>
      <w:r>
        <w:rPr>
          <w:rStyle w:val="None"/>
          <w:b w:val="1"/>
          <w:bCs w:val="1"/>
          <w:rtl w:val="0"/>
          <w:lang w:val="en-US"/>
        </w:rPr>
        <w:t>share what next steps for follow-up will be</w:t>
      </w:r>
      <w:r>
        <w:rPr>
          <w:rStyle w:val="None"/>
          <w:rtl w:val="0"/>
          <w:lang w:val="en-US"/>
        </w:rPr>
        <w:t xml:space="preserve"> (e.g. the person-in-charge will write up a summary of their plan by a certain date). In this case, the meeting can end here. </w:t>
      </w:r>
    </w:p>
    <w:p>
      <w:pPr>
        <w:pStyle w:val="Body"/>
      </w:pPr>
      <w:r>
        <w:rPr>
          <w:rStyle w:val="None"/>
        </w:rPr>
        <w:br w:type="textWrapping"/>
      </w:r>
      <w:r>
        <w:rPr>
          <w:rStyle w:val="None"/>
          <w:rtl w:val="0"/>
        </w:rPr>
        <w:t xml:space="preserve">CASE 2 - </w:t>
      </w:r>
      <w:r>
        <w:rPr>
          <w:rStyle w:val="None"/>
          <w:b w:val="1"/>
          <w:bCs w:val="1"/>
          <w:rtl w:val="0"/>
          <w:lang w:val="en-US"/>
        </w:rPr>
        <w:t>Collective decision making</w:t>
      </w:r>
      <w:r>
        <w:rPr>
          <w:rStyle w:val="None"/>
        </w:rPr>
        <w:br w:type="textWrapping"/>
      </w:r>
    </w:p>
    <w:p>
      <w:pPr>
        <w:pStyle w:val="Body"/>
      </w:pPr>
      <w:r>
        <w:rPr>
          <w:rStyle w:val="None"/>
          <w:rtl w:val="0"/>
          <w:lang w:val="en-US"/>
        </w:rPr>
        <w:t>If the group will later (on the same day or in another meeting) move these ideas forward to collective decision-making, a person or a small committee (max 3 people) takes the top-voted proposal(s) and</w:t>
      </w:r>
      <w:r>
        <w:rPr>
          <w:rStyle w:val="None"/>
          <w:b w:val="1"/>
          <w:bCs w:val="1"/>
          <w:rtl w:val="0"/>
          <w:lang w:val="en-US"/>
        </w:rPr>
        <w:t xml:space="preserve"> turns them into an initial draft for discussion.</w:t>
      </w:r>
      <w:r>
        <w:rPr>
          <w:rStyle w:val="None"/>
          <w:rtl w:val="0"/>
          <w:lang w:val="en-US"/>
        </w:rPr>
        <w:t xml:space="preserve"> Move on to the next steps! </w:t>
      </w:r>
    </w:p>
    <w:p>
      <w:pPr>
        <w:pStyle w:val="Body"/>
      </w:pPr>
    </w:p>
    <w:p>
      <w:pPr>
        <w:pStyle w:val="Body"/>
      </w:pPr>
    </w:p>
    <w:p>
      <w:pPr>
        <w:pStyle w:val="Heading 3"/>
      </w:pPr>
      <w:r>
        <w:rPr>
          <w:rStyle w:val="None"/>
          <w:rtl w:val="0"/>
          <w:lang w:val="nl-NL"/>
        </w:rPr>
        <w:t>Goals</w:t>
      </w:r>
    </w:p>
    <w:p>
      <w:pPr>
        <w:pStyle w:val="Body"/>
      </w:pPr>
      <w:r>
        <w:rPr>
          <w:rStyle w:val="None"/>
          <w:rtl w:val="0"/>
          <w:lang w:val="en-US"/>
        </w:rPr>
        <w:t>Reflecting on what emerged and preparing for next steps.</w:t>
      </w:r>
    </w:p>
    <w:p>
      <w:pPr>
        <w:pStyle w:val="Heading 3"/>
      </w:pPr>
      <w:r>
        <w:rPr>
          <w:rStyle w:val="None"/>
          <w:rtl w:val="0"/>
          <w:lang w:val="fr-FR"/>
        </w:rPr>
        <w:t>Instructions</w:t>
      </w:r>
    </w:p>
    <w:p>
      <w:pPr>
        <w:pStyle w:val="Body"/>
      </w:pPr>
      <w:r>
        <w:rPr>
          <w:rStyle w:val="None"/>
          <w:rtl w:val="0"/>
        </w:rPr>
        <w:t xml:space="preserve">CASE 1 - </w:t>
      </w:r>
      <w:r>
        <w:rPr>
          <w:rStyle w:val="None"/>
          <w:b w:val="1"/>
          <w:bCs w:val="1"/>
          <w:rtl w:val="0"/>
          <w:lang w:val="fr-FR"/>
        </w:rPr>
        <w:t>Consultation</w:t>
      </w:r>
      <w:r>
        <w:rPr>
          <w:rStyle w:val="None"/>
        </w:rPr>
        <w:br w:type="textWrapping"/>
      </w:r>
    </w:p>
    <w:p>
      <w:pPr>
        <w:pStyle w:val="Body"/>
      </w:pPr>
      <w:r>
        <w:rPr>
          <w:rStyle w:val="None"/>
          <w:rtl w:val="0"/>
        </w:rPr>
        <w:t xml:space="preserve"> CASE 2 - </w:t>
      </w:r>
      <w:r>
        <w:rPr>
          <w:rStyle w:val="None"/>
          <w:b w:val="1"/>
          <w:bCs w:val="1"/>
          <w:rtl w:val="0"/>
          <w:lang w:val="en-US"/>
        </w:rPr>
        <w:t>Collective decision making</w:t>
      </w:r>
    </w:p>
    <w:p>
      <w:pPr>
        <w:pStyle w:val="Body"/>
      </w:pPr>
      <w:r>
        <w:rPr>
          <w:rStyle w:val="None"/>
          <w:rtl w:val="0"/>
          <w:lang w:val="en-US"/>
        </w:rPr>
        <w:t>If the group will later (on the same day or in another meeting) move these ideas forward to collective decision-making, a person or a small committee (max 3 people) takes the top-voted proposal(s) and</w:t>
      </w:r>
      <w:r>
        <w:rPr>
          <w:rStyle w:val="None"/>
          <w:b w:val="1"/>
          <w:bCs w:val="1"/>
          <w:rtl w:val="0"/>
          <w:lang w:val="en-US"/>
        </w:rPr>
        <w:t xml:space="preserve"> turns them into an initial draft for discussion.</w:t>
      </w:r>
      <w:r>
        <w:rPr>
          <w:rStyle w:val="None"/>
          <w:rtl w:val="0"/>
          <w:lang w:val="en-US"/>
        </w:rPr>
        <w:t xml:space="preserve"> Move on to the next steps!</w:t>
      </w:r>
      <w:r>
        <w:rPr>
          <w:rStyle w:val="None"/>
          <w:rtl w:val="0"/>
        </w:rPr>
        <w:t> </w:t>
      </w:r>
    </w:p>
    <w:p>
      <w:pPr>
        <w:pStyle w:val="Heading 2"/>
      </w:pPr>
      <w:r>
        <w:rPr>
          <w:rStyle w:val="None"/>
          <w:rtl w:val="0"/>
          <w:lang w:val="en-US"/>
        </w:rPr>
        <w:t xml:space="preserve">Break </w:t>
      </w:r>
    </w:p>
    <w:p>
      <w:pPr>
        <w:pStyle w:val="Body"/>
      </w:pPr>
      <w:r>
        <w:rPr>
          <w:rStyle w:val="None"/>
          <w:rtl w:val="0"/>
          <w:lang w:val="ru-RU"/>
        </w:rPr>
        <w:t>10:10</w:t>
      </w:r>
      <w:r>
        <w:rPr>
          <w:rStyle w:val="None"/>
          <w:rtl w:val="0"/>
        </w:rPr>
        <w:t> </w:t>
      </w:r>
      <w:r>
        <w:rPr>
          <w:rStyle w:val="None"/>
          <w:rtl w:val="0"/>
        </w:rPr>
        <w:t>|</w:t>
      </w:r>
      <w:r>
        <w:rPr>
          <w:rStyle w:val="None"/>
          <w:rtl w:val="0"/>
        </w:rPr>
        <w:t> </w:t>
      </w:r>
      <w:r>
        <w:rPr>
          <w:rStyle w:val="None"/>
          <w:rtl w:val="0"/>
        </w:rPr>
        <w:t>15m</w:t>
      </w:r>
    </w:p>
    <w:p>
      <w:pPr>
        <w:pStyle w:val="Body"/>
      </w:pPr>
      <w:r>
        <w:rPr>
          <w:rStyle w:val="None"/>
          <w:rtl w:val="0"/>
          <w:lang w:val="en-US"/>
        </w:rPr>
        <w:t>Take a break and recharge!</w:t>
      </w:r>
    </w:p>
    <w:p>
      <w:pPr>
        <w:pStyle w:val="Heading 3"/>
      </w:pPr>
      <w:r>
        <w:rPr>
          <w:rStyle w:val="None"/>
          <w:rtl w:val="0"/>
          <w:lang w:val="en-US"/>
        </w:rPr>
        <w:t>Additional Information</w:t>
      </w:r>
    </w:p>
    <w:p>
      <w:pPr>
        <w:pStyle w:val="Body"/>
      </w:pPr>
      <w:r>
        <w:rPr>
          <w:rStyle w:val="None"/>
          <w:rtl w:val="0"/>
          <w:lang w:val="en-US"/>
        </w:rPr>
        <w:t xml:space="preserve">The people appointed to work on the initial proposal can use some of the break time to re-write the top-voted idea into a draft text for decision making. </w:t>
      </w:r>
    </w:p>
    <w:p>
      <w:pPr>
        <w:pStyle w:val="Body"/>
      </w:pPr>
    </w:p>
    <w:p>
      <w:pPr>
        <w:pStyle w:val="Heading 3"/>
      </w:pPr>
      <w:r>
        <w:rPr>
          <w:rStyle w:val="None"/>
          <w:rtl w:val="0"/>
          <w:lang w:val="nl-NL"/>
        </w:rPr>
        <w:t>Goals</w:t>
      </w:r>
    </w:p>
    <w:p>
      <w:pPr>
        <w:pStyle w:val="Body"/>
      </w:pPr>
      <w:r>
        <w:rPr>
          <w:rStyle w:val="None"/>
          <w:rtl w:val="0"/>
          <w:lang w:val="en-US"/>
        </w:rPr>
        <w:t>Recharge and prepare for the next part of the day.</w:t>
      </w:r>
    </w:p>
    <w:p>
      <w:pPr>
        <w:pStyle w:val="Heading 3"/>
      </w:pPr>
      <w:r>
        <w:rPr>
          <w:rStyle w:val="None"/>
          <w:rtl w:val="0"/>
          <w:lang w:val="fr-FR"/>
        </w:rPr>
        <w:t>Instructions</w:t>
      </w:r>
    </w:p>
    <w:p>
      <w:pPr>
        <w:pStyle w:val="Body"/>
      </w:pPr>
      <w:r>
        <w:rPr>
          <w:rStyle w:val="None"/>
          <w:rtl w:val="0"/>
          <w:lang w:val="en-US"/>
        </w:rPr>
        <w:t>The people appointed to work on the initial proposal can use some of the break time to re-write the top-voted idea into a draft text for decision making.</w:t>
      </w:r>
      <w:r>
        <w:rPr>
          <w:rStyle w:val="None"/>
        </w:rPr>
        <w:br w:type="textWrapping"/>
        <w:br w:type="textWrapping"/>
      </w:r>
      <w:r>
        <w:rPr>
          <w:rStyle w:val="None"/>
          <w:rtl w:val="0"/>
          <w:lang w:val="en-US"/>
        </w:rPr>
        <w:t>There is no need for this to be a "perfect" document, it can be just a quick first draft, offered to the group as a starting point.</w:t>
      </w:r>
      <w:r>
        <w:rPr>
          <w:rStyle w:val="None"/>
          <w:rtl w:val="0"/>
        </w:rPr>
        <w:t>  </w:t>
      </w:r>
    </w:p>
    <w:p>
      <w:pPr>
        <w:pStyle w:val="Heading 2"/>
      </w:pPr>
      <w:r>
        <w:rPr>
          <w:rStyle w:val="None"/>
          <w:rtl w:val="0"/>
          <w:lang w:val="en-US"/>
        </w:rPr>
        <w:t>Energizer</w:t>
      </w:r>
    </w:p>
    <w:p>
      <w:pPr>
        <w:pStyle w:val="Body"/>
      </w:pPr>
      <w:r>
        <w:rPr>
          <w:rStyle w:val="None"/>
          <w:rtl w:val="0"/>
        </w:rPr>
        <w:t>10:25</w:t>
      </w:r>
      <w:r>
        <w:rPr>
          <w:rStyle w:val="None"/>
          <w:rtl w:val="0"/>
        </w:rPr>
        <w:t> </w:t>
      </w:r>
      <w:r>
        <w:rPr>
          <w:rStyle w:val="None"/>
          <w:rtl w:val="0"/>
        </w:rPr>
        <w:t>|</w:t>
      </w:r>
      <w:r>
        <w:rPr>
          <w:rStyle w:val="None"/>
          <w:rtl w:val="0"/>
        </w:rPr>
        <w:t> </w:t>
      </w:r>
      <w:r>
        <w:rPr>
          <w:rStyle w:val="None"/>
          <w:rtl w:val="0"/>
        </w:rPr>
        <w:t>5m</w:t>
      </w:r>
    </w:p>
    <w:p>
      <w:pPr>
        <w:pStyle w:val="Body"/>
      </w:pPr>
      <w:r>
        <w:rPr>
          <w:rStyle w:val="None"/>
          <w:rtl w:val="0"/>
          <w:lang w:val="en-US"/>
        </w:rPr>
        <w:t xml:space="preserve">Raise the group energy with a quick energizer! </w:t>
      </w:r>
    </w:p>
    <w:p>
      <w:pPr>
        <w:pStyle w:val="Heading 3"/>
      </w:pPr>
      <w:r>
        <w:rPr>
          <w:rStyle w:val="None"/>
          <w:rtl w:val="0"/>
          <w:lang w:val="en-US"/>
        </w:rPr>
        <w:t>Additional Information</w:t>
      </w:r>
    </w:p>
    <w:p>
      <w:pPr>
        <w:pStyle w:val="Body"/>
      </w:pPr>
      <w:r>
        <w:rPr>
          <w:rStyle w:val="None"/>
          <w:rtl w:val="0"/>
          <w:lang w:val="en-US"/>
        </w:rPr>
        <w:t>Decision-making by consent can take a lot of energy out of a group, especially the first time, when participants are not so familiar with the format. So, start by raising the energy with something quick and fun. Here are some ideas:</w:t>
      </w:r>
      <w:r>
        <w:rPr>
          <w:rStyle w:val="None"/>
        </w:rPr>
        <w:br w:type="textWrapping"/>
      </w:r>
    </w:p>
    <w:p>
      <w:pPr>
        <w:pStyle w:val="List Paragraph"/>
        <w:numPr>
          <w:ilvl w:val="0"/>
          <w:numId w:val="42"/>
        </w:numPr>
      </w:pPr>
      <w:r>
        <w:rPr>
          <w:rStyle w:val="Hyperlink.1"/>
        </w:rPr>
        <w:fldChar w:fldCharType="begin" w:fldLock="0"/>
      </w:r>
      <w:r>
        <w:rPr>
          <w:rStyle w:val="Hyperlink.1"/>
        </w:rPr>
        <w:instrText xml:space="preserve"> HYPERLINK "https://www.sessionlab.com/methods/rock-paper-scissors-tournament"</w:instrText>
      </w:r>
      <w:r>
        <w:rPr>
          <w:rStyle w:val="Hyperlink.1"/>
        </w:rPr>
        <w:fldChar w:fldCharType="separate" w:fldLock="0"/>
      </w:r>
      <w:r>
        <w:rPr>
          <w:rStyle w:val="Hyperlink.1"/>
          <w:rtl w:val="0"/>
          <w:lang w:val="en-US"/>
        </w:rPr>
        <w:t>rock-paper-scissor tournament</w:t>
      </w:r>
      <w:r>
        <w:rPr/>
        <w:fldChar w:fldCharType="end" w:fldLock="0"/>
      </w:r>
    </w:p>
    <w:p>
      <w:pPr>
        <w:pStyle w:val="List Paragraph"/>
      </w:pPr>
    </w:p>
    <w:p>
      <w:pPr>
        <w:pStyle w:val="List Paragraph"/>
        <w:numPr>
          <w:ilvl w:val="0"/>
          <w:numId w:val="42"/>
        </w:numPr>
      </w:pPr>
      <w:r>
        <w:rPr>
          <w:rStyle w:val="Hyperlink.1"/>
        </w:rPr>
        <w:fldChar w:fldCharType="begin" w:fldLock="0"/>
      </w:r>
      <w:r>
        <w:rPr>
          <w:rStyle w:val="Hyperlink.1"/>
        </w:rPr>
        <w:instrText xml:space="preserve"> HYPERLINK "https://www.sessionlab.com/methods/sync-claps"</w:instrText>
      </w:r>
      <w:r>
        <w:rPr>
          <w:rStyle w:val="Hyperlink.1"/>
        </w:rPr>
        <w:fldChar w:fldCharType="separate" w:fldLock="0"/>
      </w:r>
      <w:r>
        <w:rPr>
          <w:rStyle w:val="Hyperlink.1"/>
          <w:rtl w:val="0"/>
          <w:lang w:val="en-US"/>
        </w:rPr>
        <w:t>synch claps</w:t>
      </w:r>
      <w:r>
        <w:rPr/>
        <w:fldChar w:fldCharType="end" w:fldLock="0"/>
      </w:r>
    </w:p>
    <w:p>
      <w:pPr>
        <w:pStyle w:val="List Paragraph"/>
      </w:pPr>
    </w:p>
    <w:p>
      <w:pPr>
        <w:pStyle w:val="List Paragraph"/>
        <w:numPr>
          <w:ilvl w:val="0"/>
          <w:numId w:val="42"/>
        </w:numPr>
      </w:pPr>
      <w:r>
        <w:rPr>
          <w:rStyle w:val="Hyperlink.1"/>
        </w:rPr>
        <w:fldChar w:fldCharType="begin" w:fldLock="0"/>
      </w:r>
      <w:r>
        <w:rPr>
          <w:rStyle w:val="Hyperlink.1"/>
        </w:rPr>
        <w:instrText xml:space="preserve"> HYPERLINK "https://www.sessionlab.com/methods/shake-down"</w:instrText>
      </w:r>
      <w:r>
        <w:rPr>
          <w:rStyle w:val="Hyperlink.1"/>
        </w:rPr>
        <w:fldChar w:fldCharType="separate" w:fldLock="0"/>
      </w:r>
      <w:r>
        <w:rPr>
          <w:rStyle w:val="Hyperlink.1"/>
          <w:rtl w:val="0"/>
          <w:lang w:val="en-US"/>
        </w:rPr>
        <w:t>shake down</w:t>
      </w:r>
      <w:r>
        <w:rPr/>
        <w:fldChar w:fldCharType="end" w:fldLock="0"/>
      </w:r>
    </w:p>
    <w:p>
      <w:pPr>
        <w:pStyle w:val="Body"/>
      </w:pPr>
    </w:p>
    <w:p>
      <w:pPr>
        <w:pStyle w:val="Heading 3"/>
      </w:pPr>
      <w:r>
        <w:rPr>
          <w:rStyle w:val="None"/>
          <w:rtl w:val="0"/>
          <w:lang w:val="nl-NL"/>
        </w:rPr>
        <w:t>Goals</w:t>
      </w:r>
    </w:p>
    <w:p>
      <w:pPr>
        <w:pStyle w:val="Body"/>
      </w:pPr>
      <w:r>
        <w:rPr>
          <w:rStyle w:val="None"/>
          <w:rtl w:val="0"/>
          <w:lang w:val="en-US"/>
        </w:rPr>
        <w:t>Raise the group's energy and recharge after the break</w:t>
      </w:r>
    </w:p>
    <w:p>
      <w:pPr>
        <w:pStyle w:val="Heading 3"/>
      </w:pPr>
      <w:r>
        <w:rPr>
          <w:rStyle w:val="None"/>
          <w:rtl w:val="0"/>
          <w:lang w:val="fr-FR"/>
        </w:rPr>
        <w:t>Instructions</w:t>
      </w:r>
    </w:p>
    <w:p>
      <w:pPr>
        <w:pStyle w:val="Body"/>
      </w:pPr>
      <w:r>
        <w:rPr>
          <w:rStyle w:val="None"/>
          <w:rtl w:val="0"/>
          <w:lang w:val="en-US"/>
        </w:rPr>
        <w:t xml:space="preserve">Decision making by consent can take a lot of energy out of a group, especially the first times, when participants are not so familiar with the format. So, start by raising the energy with something quick and fun. Here are some ideas: </w:t>
      </w:r>
    </w:p>
    <w:p>
      <w:pPr>
        <w:pStyle w:val="List Paragraph"/>
        <w:numPr>
          <w:ilvl w:val="0"/>
          <w:numId w:val="44"/>
        </w:numPr>
      </w:pPr>
      <w:r>
        <w:rPr>
          <w:rStyle w:val="Hyperlink.1"/>
        </w:rPr>
        <w:fldChar w:fldCharType="begin" w:fldLock="0"/>
      </w:r>
      <w:r>
        <w:rPr>
          <w:rStyle w:val="Hyperlink.1"/>
        </w:rPr>
        <w:instrText xml:space="preserve"> HYPERLINK "https://www.sessionlab.com/methods/rock-paper-scissors-tournament"</w:instrText>
      </w:r>
      <w:r>
        <w:rPr>
          <w:rStyle w:val="Hyperlink.1"/>
        </w:rPr>
        <w:fldChar w:fldCharType="separate" w:fldLock="0"/>
      </w:r>
      <w:r>
        <w:rPr>
          <w:rStyle w:val="Hyperlink.1"/>
          <w:rtl w:val="0"/>
          <w:lang w:val="en-US"/>
        </w:rPr>
        <w:t>rock-paper-scissor tournament</w:t>
      </w:r>
      <w:r>
        <w:rPr/>
        <w:fldChar w:fldCharType="end" w:fldLock="0"/>
      </w:r>
    </w:p>
    <w:p>
      <w:pPr>
        <w:pStyle w:val="List Paragraph"/>
      </w:pPr>
    </w:p>
    <w:p>
      <w:pPr>
        <w:pStyle w:val="List Paragraph"/>
        <w:numPr>
          <w:ilvl w:val="0"/>
          <w:numId w:val="44"/>
        </w:numPr>
      </w:pPr>
      <w:r>
        <w:rPr>
          <w:rStyle w:val="Hyperlink.1"/>
        </w:rPr>
        <w:fldChar w:fldCharType="begin" w:fldLock="0"/>
      </w:r>
      <w:r>
        <w:rPr>
          <w:rStyle w:val="Hyperlink.1"/>
        </w:rPr>
        <w:instrText xml:space="preserve"> HYPERLINK "https://www.sessionlab.com/methods/sync-claps"</w:instrText>
      </w:r>
      <w:r>
        <w:rPr>
          <w:rStyle w:val="Hyperlink.1"/>
        </w:rPr>
        <w:fldChar w:fldCharType="separate" w:fldLock="0"/>
      </w:r>
      <w:r>
        <w:rPr>
          <w:rStyle w:val="Hyperlink.1"/>
          <w:rtl w:val="0"/>
          <w:lang w:val="en-US"/>
        </w:rPr>
        <w:t>synch claps</w:t>
      </w:r>
      <w:r>
        <w:rPr/>
        <w:fldChar w:fldCharType="end" w:fldLock="0"/>
      </w:r>
    </w:p>
    <w:p>
      <w:pPr>
        <w:pStyle w:val="List Paragraph"/>
      </w:pPr>
    </w:p>
    <w:p>
      <w:pPr>
        <w:pStyle w:val="List Paragraph"/>
        <w:numPr>
          <w:ilvl w:val="0"/>
          <w:numId w:val="44"/>
        </w:numPr>
      </w:pPr>
      <w:r>
        <w:rPr>
          <w:rStyle w:val="Hyperlink.1"/>
        </w:rPr>
        <w:fldChar w:fldCharType="begin" w:fldLock="0"/>
      </w:r>
      <w:r>
        <w:rPr>
          <w:rStyle w:val="Hyperlink.1"/>
        </w:rPr>
        <w:instrText xml:space="preserve"> HYPERLINK "https://www.sessionlab.com/methods/shake-down"</w:instrText>
      </w:r>
      <w:r>
        <w:rPr>
          <w:rStyle w:val="Hyperlink.1"/>
        </w:rPr>
        <w:fldChar w:fldCharType="separate" w:fldLock="0"/>
      </w:r>
      <w:r>
        <w:rPr>
          <w:rStyle w:val="Hyperlink.1"/>
          <w:rtl w:val="0"/>
          <w:lang w:val="en-US"/>
        </w:rPr>
        <w:t>shake down</w:t>
      </w:r>
      <w:r>
        <w:rPr/>
        <w:fldChar w:fldCharType="end" w:fldLock="0"/>
      </w:r>
    </w:p>
    <w:p>
      <w:pPr>
        <w:pStyle w:val="Heading 2"/>
        <w:shd w:val="clear" w:color="auto" w:fill="ebebeb"/>
      </w:pPr>
      <w:r>
        <w:rPr>
          <w:rStyle w:val="None"/>
          <w:rtl w:val="0"/>
          <w:lang w:val="en-US"/>
        </w:rPr>
        <w:t>Consent-based decision making</w:t>
      </w:r>
    </w:p>
    <w:p>
      <w:pPr>
        <w:pStyle w:val="Body"/>
      </w:pPr>
    </w:p>
    <w:p>
      <w:pPr>
        <w:pStyle w:val="Body"/>
      </w:pPr>
    </w:p>
    <w:p>
      <w:pPr>
        <w:pStyle w:val="Heading 2"/>
      </w:pPr>
      <w:r>
        <w:rPr>
          <w:rStyle w:val="None"/>
          <w:rtl w:val="0"/>
          <w:lang w:val="en-US"/>
        </w:rPr>
        <w:t>Presenting proposal</w:t>
      </w:r>
    </w:p>
    <w:p>
      <w:pPr>
        <w:pStyle w:val="Body"/>
      </w:pPr>
      <w:r>
        <w:rPr>
          <w:rStyle w:val="None"/>
          <w:rtl w:val="0"/>
          <w:lang w:val="en-US"/>
        </w:rPr>
        <w:t>10:30</w:t>
      </w:r>
      <w:r>
        <w:rPr>
          <w:rStyle w:val="None"/>
          <w:rtl w:val="0"/>
        </w:rPr>
        <w:t> </w:t>
      </w:r>
      <w:r>
        <w:rPr>
          <w:rStyle w:val="None"/>
          <w:rtl w:val="0"/>
        </w:rPr>
        <w:t>|</w:t>
      </w:r>
      <w:r>
        <w:rPr>
          <w:rStyle w:val="None"/>
          <w:rtl w:val="0"/>
        </w:rPr>
        <w:t> </w:t>
      </w:r>
      <w:r>
        <w:rPr>
          <w:rStyle w:val="None"/>
          <w:rtl w:val="0"/>
        </w:rPr>
        <w:t>5m</w:t>
      </w:r>
    </w:p>
    <w:p>
      <w:pPr>
        <w:pStyle w:val="Body"/>
      </w:pPr>
      <w:r>
        <w:rPr>
          <w:rStyle w:val="None"/>
          <w:rtl w:val="0"/>
          <w:lang w:val="en-US"/>
        </w:rPr>
        <w:t>Read out the initial draft proposal and have it visible in written form.</w:t>
      </w:r>
    </w:p>
    <w:p>
      <w:pPr>
        <w:pStyle w:val="Heading 3"/>
      </w:pPr>
      <w:r>
        <w:rPr>
          <w:rStyle w:val="None"/>
          <w:rtl w:val="0"/>
          <w:lang w:val="en-US"/>
        </w:rPr>
        <w:t>Additional Information</w:t>
      </w:r>
    </w:p>
    <w:p>
      <w:pPr>
        <w:pStyle w:val="Body"/>
      </w:pPr>
      <w:r>
        <w:rPr>
          <w:rStyle w:val="None"/>
          <w:rtl w:val="0"/>
          <w:lang w:val="en-US"/>
        </w:rPr>
        <w:t>Consent-based decision-making is about refining a proposal collectively. The first draft is just that, a draft, offered up to the group for improvement.</w:t>
      </w:r>
      <w:r>
        <w:rPr>
          <w:rStyle w:val="None"/>
        </w:rPr>
        <w:br w:type="textWrapping"/>
        <w:br w:type="textWrapping"/>
      </w:r>
      <w:r>
        <w:rPr>
          <w:rStyle w:val="None"/>
          <w:rtl w:val="0"/>
          <w:lang w:val="en-US"/>
        </w:rPr>
        <w:t xml:space="preserve">Write the proposal up visibly for the whole group to see (on a flipchart or a slide). Read the initial proposal out loud. </w:t>
      </w:r>
      <w:r>
        <w:rPr>
          <w:rStyle w:val="None"/>
        </w:rPr>
        <w:br w:type="textWrapping"/>
        <w:br w:type="textWrapping"/>
      </w:r>
      <w:r>
        <w:rPr>
          <w:rStyle w:val="None"/>
          <w:rtl w:val="0"/>
          <w:lang w:val="en-US"/>
        </w:rPr>
        <w:t xml:space="preserve">Give participants a few minutes to reflect on it individually and take their own notes. </w:t>
      </w:r>
    </w:p>
    <w:p>
      <w:pPr>
        <w:pStyle w:val="Heading 3"/>
      </w:pPr>
      <w:r>
        <w:rPr>
          <w:rStyle w:val="None"/>
          <w:rtl w:val="0"/>
          <w:lang w:val="en-US"/>
        </w:rPr>
        <w:t>Materials</w:t>
      </w:r>
    </w:p>
    <w:p>
      <w:pPr>
        <w:pStyle w:val="List Paragraph"/>
        <w:numPr>
          <w:ilvl w:val="0"/>
          <w:numId w:val="46"/>
        </w:numPr>
        <w:rPr>
          <w:lang w:val="en-US"/>
        </w:rPr>
      </w:pPr>
      <w:r>
        <w:rPr>
          <w:rStyle w:val="None"/>
          <w:rtl w:val="0"/>
          <w:lang w:val="en-US"/>
        </w:rPr>
        <w:t>Whiteboard</w:t>
      </w:r>
    </w:p>
    <w:p>
      <w:pPr>
        <w:pStyle w:val="List Paragraph"/>
        <w:numPr>
          <w:ilvl w:val="0"/>
          <w:numId w:val="46"/>
        </w:numPr>
        <w:rPr>
          <w:lang w:val="en-US"/>
        </w:rPr>
      </w:pPr>
      <w:r>
        <w:rPr>
          <w:rStyle w:val="None"/>
          <w:rtl w:val="0"/>
          <w:lang w:val="en-US"/>
        </w:rPr>
        <w:t>Markers</w:t>
      </w:r>
    </w:p>
    <w:p>
      <w:pPr>
        <w:pStyle w:val="List Paragraph"/>
        <w:numPr>
          <w:ilvl w:val="0"/>
          <w:numId w:val="46"/>
        </w:numPr>
        <w:rPr>
          <w:lang w:val="en-US"/>
        </w:rPr>
      </w:pPr>
      <w:r>
        <w:rPr>
          <w:rStyle w:val="None"/>
          <w:rtl w:val="0"/>
          <w:lang w:val="en-US"/>
        </w:rPr>
        <w:t>If online, a shared document</w:t>
      </w:r>
    </w:p>
    <w:p>
      <w:pPr>
        <w:pStyle w:val="Heading 3"/>
      </w:pPr>
      <w:r>
        <w:rPr>
          <w:rStyle w:val="None"/>
          <w:rtl w:val="0"/>
          <w:lang w:val="nl-NL"/>
        </w:rPr>
        <w:t>Goals</w:t>
      </w:r>
    </w:p>
    <w:p>
      <w:pPr>
        <w:pStyle w:val="Body"/>
      </w:pPr>
      <w:r>
        <w:rPr>
          <w:rStyle w:val="None"/>
          <w:rtl w:val="0"/>
          <w:lang w:val="en-US"/>
        </w:rPr>
        <w:t>Having a draft to work on</w:t>
      </w:r>
    </w:p>
    <w:p>
      <w:pPr>
        <w:pStyle w:val="Heading 3"/>
      </w:pPr>
      <w:r>
        <w:rPr>
          <w:rStyle w:val="None"/>
          <w:rtl w:val="0"/>
          <w:lang w:val="fr-FR"/>
        </w:rPr>
        <w:t>Instructions</w:t>
      </w:r>
    </w:p>
    <w:p>
      <w:pPr>
        <w:pStyle w:val="Body"/>
      </w:pPr>
      <w:r>
        <w:rPr>
          <w:rStyle w:val="None"/>
          <w:rtl w:val="0"/>
          <w:lang w:val="en-US"/>
        </w:rPr>
        <w:t xml:space="preserve">Write the proposal up visibly for the whole group to see (on a flipchart or a slide). </w:t>
      </w:r>
      <w:r>
        <w:rPr>
          <w:rStyle w:val="None"/>
        </w:rPr>
        <w:br w:type="textWrapping"/>
      </w:r>
      <w:r>
        <w:rPr>
          <w:rStyle w:val="None"/>
          <w:rtl w:val="0"/>
          <w:lang w:val="en-US"/>
        </w:rPr>
        <w:t xml:space="preserve">Read up the initial proposal. </w:t>
      </w:r>
      <w:r>
        <w:rPr>
          <w:rStyle w:val="None"/>
        </w:rPr>
        <w:br w:type="textWrapping"/>
      </w:r>
      <w:r>
        <w:rPr>
          <w:rStyle w:val="None"/>
          <w:rtl w:val="0"/>
          <w:lang w:val="en-US"/>
        </w:rPr>
        <w:t>Give participants a few minutes to reflect on it individually and take their own notes.</w:t>
      </w:r>
      <w:r>
        <w:rPr>
          <w:rStyle w:val="None"/>
          <w:rtl w:val="0"/>
        </w:rPr>
        <w:t> </w:t>
        <w:br w:type="textWrapping"/>
        <w:br w:type="textWrapping"/>
      </w:r>
      <w:r>
        <w:rPr>
          <w:rStyle w:val="None"/>
          <w:b w:val="1"/>
          <w:bCs w:val="1"/>
          <w:rtl w:val="0"/>
          <w:lang w:val="en-US"/>
        </w:rPr>
        <w:t>Where does this proposal come from?</w:t>
      </w:r>
    </w:p>
    <w:p>
      <w:pPr>
        <w:pStyle w:val="Body"/>
      </w:pPr>
      <w:r>
        <w:rPr>
          <w:rStyle w:val="None"/>
          <w:rtl w:val="0"/>
          <w:lang w:val="en-US"/>
        </w:rPr>
        <w:t>Various cases are possible:</w:t>
      </w:r>
      <w:r>
        <w:rPr>
          <w:rStyle w:val="None"/>
          <w:rtl w:val="0"/>
        </w:rPr>
        <w:t> </w:t>
      </w:r>
    </w:p>
    <w:p>
      <w:pPr>
        <w:pStyle w:val="List Paragraph"/>
        <w:numPr>
          <w:ilvl w:val="0"/>
          <w:numId w:val="48"/>
        </w:numPr>
        <w:rPr>
          <w:lang w:val="en-US"/>
        </w:rPr>
      </w:pPr>
      <w:r>
        <w:rPr>
          <w:rStyle w:val="None"/>
          <w:rtl w:val="0"/>
          <w:lang w:val="en-US"/>
        </w:rPr>
        <w:t>it can come from a prioritization/consultation process, as above;</w:t>
      </w:r>
    </w:p>
    <w:p>
      <w:pPr>
        <w:pStyle w:val="List Paragraph"/>
        <w:numPr>
          <w:ilvl w:val="0"/>
          <w:numId w:val="48"/>
        </w:numPr>
        <w:rPr>
          <w:lang w:val="en-US"/>
        </w:rPr>
      </w:pPr>
      <w:r>
        <w:rPr>
          <w:rStyle w:val="None"/>
          <w:rtl w:val="0"/>
          <w:lang w:val="en-US"/>
        </w:rPr>
        <w:t> </w:t>
      </w:r>
      <w:r>
        <w:rPr>
          <w:rStyle w:val="None"/>
          <w:rtl w:val="0"/>
          <w:lang w:val="en-US"/>
        </w:rPr>
        <w:t>it can be a proposal coming from an individual;</w:t>
      </w:r>
    </w:p>
    <w:p>
      <w:pPr>
        <w:pStyle w:val="List Paragraph"/>
        <w:numPr>
          <w:ilvl w:val="0"/>
          <w:numId w:val="48"/>
        </w:numPr>
        <w:rPr>
          <w:lang w:val="en-US"/>
        </w:rPr>
      </w:pPr>
      <w:r>
        <w:rPr>
          <w:rStyle w:val="None"/>
          <w:rtl w:val="0"/>
          <w:lang w:val="en-US"/>
        </w:rPr>
        <w:t>a committee might also have come up with a proposal.</w:t>
      </w:r>
    </w:p>
    <w:p>
      <w:pPr>
        <w:pStyle w:val="Body"/>
      </w:pPr>
      <w:r>
        <w:rPr>
          <w:rStyle w:val="None"/>
          <w:b w:val="1"/>
          <w:bCs w:val="1"/>
          <w:rtl w:val="0"/>
          <w:lang w:val="en-US"/>
        </w:rPr>
        <w:t>Facilitator's notes</w:t>
      </w:r>
      <w:r>
        <w:rPr>
          <w:rStyle w:val="None"/>
        </w:rPr>
        <w:br w:type="textWrapping"/>
      </w:r>
    </w:p>
    <w:p>
      <w:pPr>
        <w:pStyle w:val="Body"/>
      </w:pPr>
    </w:p>
    <w:p>
      <w:pPr>
        <w:pStyle w:val="Body"/>
      </w:pPr>
      <w:r>
        <w:rPr>
          <w:rStyle w:val="None"/>
          <w:rtl w:val="0"/>
          <w:lang w:val="en-US"/>
        </w:rPr>
        <w:t>It's useful to remind people that a draft is a gift for the group to work on.</w:t>
      </w:r>
      <w:r>
        <w:rPr>
          <w:rStyle w:val="None"/>
          <w:rtl w:val="0"/>
        </w:rPr>
        <w:t> </w:t>
      </w:r>
    </w:p>
    <w:p>
      <w:pPr>
        <w:pStyle w:val="Body"/>
      </w:pPr>
    </w:p>
    <w:p>
      <w:pPr>
        <w:pStyle w:val="Body"/>
      </w:pPr>
      <w:r>
        <w:rPr>
          <w:rStyle w:val="None"/>
          <w:rtl w:val="0"/>
          <w:lang w:val="en-US"/>
        </w:rPr>
        <w:t xml:space="preserve">A good practice is to, from the start, </w:t>
      </w:r>
      <w:r>
        <w:rPr>
          <w:rStyle w:val="None"/>
          <w:b w:val="1"/>
          <w:bCs w:val="1"/>
          <w:rtl w:val="0"/>
          <w:lang w:val="en-US"/>
        </w:rPr>
        <w:t xml:space="preserve">put a time limit to the validity </w:t>
      </w:r>
      <w:r>
        <w:rPr>
          <w:rStyle w:val="None"/>
          <w:rtl w:val="0"/>
          <w:lang w:val="en-US"/>
        </w:rPr>
        <w:t>of the decision, such as "...and we will revise this plan in 6 months" or "...this decision applies to events organized in the next year, after which we will check on it".</w:t>
      </w:r>
      <w:r>
        <w:rPr>
          <w:rStyle w:val="None"/>
          <w:rtl w:val="0"/>
        </w:rPr>
        <w:t> </w:t>
      </w:r>
    </w:p>
    <w:p>
      <w:pPr>
        <w:pStyle w:val="Body"/>
      </w:pPr>
    </w:p>
    <w:p>
      <w:pPr>
        <w:pStyle w:val="Body"/>
      </w:pPr>
    </w:p>
    <w:p>
      <w:pPr>
        <w:pStyle w:val="Heading 2"/>
      </w:pPr>
      <w:r>
        <w:rPr>
          <w:rStyle w:val="None"/>
          <w:rtl w:val="0"/>
          <w:lang w:val="fr-FR"/>
        </w:rPr>
        <w:t>Clarification questions</w:t>
      </w:r>
    </w:p>
    <w:p>
      <w:pPr>
        <w:pStyle w:val="Body"/>
      </w:pPr>
      <w:r>
        <w:rPr>
          <w:rStyle w:val="None"/>
          <w:rtl w:val="0"/>
          <w:lang w:val="en-US"/>
        </w:rPr>
        <w:t>10:35</w:t>
      </w:r>
      <w:r>
        <w:rPr>
          <w:rStyle w:val="None"/>
          <w:rtl w:val="0"/>
        </w:rPr>
        <w:t> </w:t>
      </w:r>
      <w:r>
        <w:rPr>
          <w:rStyle w:val="None"/>
          <w:rtl w:val="0"/>
        </w:rPr>
        <w:t>|</w:t>
      </w:r>
      <w:r>
        <w:rPr>
          <w:rStyle w:val="None"/>
          <w:rtl w:val="0"/>
        </w:rPr>
        <w:t> </w:t>
      </w:r>
      <w:r>
        <w:rPr>
          <w:rStyle w:val="None"/>
          <w:rtl w:val="0"/>
        </w:rPr>
        <w:t>15m</w:t>
      </w:r>
    </w:p>
    <w:p>
      <w:pPr>
        <w:pStyle w:val="Body"/>
      </w:pPr>
      <w:r>
        <w:rPr>
          <w:rStyle w:val="None"/>
          <w:rtl w:val="0"/>
          <w:lang w:val="en-US"/>
        </w:rPr>
        <w:t>Time for questions aimed to understanding the proposal itself.</w:t>
      </w:r>
    </w:p>
    <w:p>
      <w:pPr>
        <w:pStyle w:val="Heading 3"/>
      </w:pPr>
      <w:r>
        <w:rPr>
          <w:rStyle w:val="None"/>
          <w:rtl w:val="0"/>
          <w:lang w:val="en-US"/>
        </w:rPr>
        <w:t>Additional Information</w:t>
      </w:r>
    </w:p>
    <w:p>
      <w:pPr>
        <w:pStyle w:val="Body"/>
      </w:pPr>
      <w:r>
        <w:rPr>
          <w:rStyle w:val="None"/>
          <w:rtl w:val="0"/>
          <w:lang w:val="en-US"/>
        </w:rPr>
        <w:t xml:space="preserve">The facilitator asks each participant in turn if there are any questions directed to clarify the proposal. This can lead to making some changes in the text to make it clearer. </w:t>
      </w:r>
    </w:p>
    <w:p>
      <w:pPr>
        <w:pStyle w:val="Heading 3"/>
      </w:pPr>
      <w:r>
        <w:rPr>
          <w:rStyle w:val="None"/>
          <w:rtl w:val="0"/>
          <w:lang w:val="en-US"/>
        </w:rPr>
        <w:t>Materials</w:t>
      </w:r>
    </w:p>
    <w:p>
      <w:pPr>
        <w:pStyle w:val="List Paragraph"/>
        <w:numPr>
          <w:ilvl w:val="0"/>
          <w:numId w:val="50"/>
        </w:numPr>
        <w:rPr>
          <w:lang w:val="en-US"/>
        </w:rPr>
      </w:pPr>
      <w:r>
        <w:rPr>
          <w:rStyle w:val="None"/>
          <w:rtl w:val="0"/>
          <w:lang w:val="en-US"/>
        </w:rPr>
        <w:t>Whiteboard</w:t>
      </w:r>
    </w:p>
    <w:p>
      <w:pPr>
        <w:pStyle w:val="List Paragraph"/>
        <w:numPr>
          <w:ilvl w:val="0"/>
          <w:numId w:val="50"/>
        </w:numPr>
        <w:rPr>
          <w:lang w:val="en-US"/>
        </w:rPr>
      </w:pPr>
      <w:r>
        <w:rPr>
          <w:rStyle w:val="None"/>
          <w:rtl w:val="0"/>
          <w:lang w:val="en-US"/>
        </w:rPr>
        <w:t>Markers</w:t>
      </w:r>
    </w:p>
    <w:p>
      <w:pPr>
        <w:pStyle w:val="Heading 3"/>
      </w:pPr>
      <w:r>
        <w:rPr>
          <w:rStyle w:val="None"/>
          <w:rtl w:val="0"/>
          <w:lang w:val="nl-NL"/>
        </w:rPr>
        <w:t>Goals</w:t>
      </w:r>
    </w:p>
    <w:p>
      <w:pPr>
        <w:pStyle w:val="Body"/>
      </w:pPr>
      <w:r>
        <w:rPr>
          <w:rStyle w:val="None"/>
          <w:rtl w:val="0"/>
          <w:lang w:val="en-US"/>
        </w:rPr>
        <w:t>Clarity, avoiding misunderstandings, refining the proposal</w:t>
      </w:r>
    </w:p>
    <w:p>
      <w:pPr>
        <w:pStyle w:val="Heading 3"/>
      </w:pPr>
      <w:r>
        <w:rPr>
          <w:rStyle w:val="None"/>
          <w:rtl w:val="0"/>
          <w:lang w:val="fr-FR"/>
        </w:rPr>
        <w:t>Instructions</w:t>
      </w:r>
    </w:p>
    <w:p>
      <w:pPr>
        <w:pStyle w:val="Body"/>
      </w:pPr>
      <w:r>
        <w:rPr>
          <w:rStyle w:val="None"/>
          <w:rtl w:val="0"/>
          <w:lang w:val="en-US"/>
        </w:rPr>
        <w:t>The facilitator asks each participant in turn if there are any questions directed to clarify the proposal.</w:t>
      </w:r>
      <w:r>
        <w:rPr>
          <w:rStyle w:val="None"/>
          <w:rtl w:val="0"/>
        </w:rPr>
        <w:t> </w:t>
        <w:br w:type="textWrapping"/>
      </w:r>
      <w:r>
        <w:rPr>
          <w:rStyle w:val="None"/>
          <w:rtl w:val="0"/>
          <w:lang w:val="en-US"/>
        </w:rPr>
        <w:t xml:space="preserve">A good prompt to start a clarifying questions round is to ask the group </w:t>
      </w:r>
      <w:r>
        <w:rPr>
          <w:rStyle w:val="None"/>
          <w:rtl w:val="1"/>
          <w:lang w:val="ar-SA" w:bidi="ar-SA"/>
        </w:rPr>
        <w:t>“</w:t>
      </w:r>
      <w:r>
        <w:rPr>
          <w:rStyle w:val="None"/>
          <w:rtl w:val="0"/>
          <w:lang w:val="en-US"/>
        </w:rPr>
        <w:t>what do you need to know so you understand the proposal?</w:t>
      </w:r>
      <w:r>
        <w:rPr>
          <w:rStyle w:val="None"/>
          <w:rtl w:val="0"/>
        </w:rPr>
        <w:t>” </w:t>
        <w:br w:type="textWrapping"/>
      </w:r>
    </w:p>
    <w:p>
      <w:pPr>
        <w:pStyle w:val="Body"/>
      </w:pPr>
      <w:r>
        <w:rPr>
          <w:rStyle w:val="None"/>
        </w:rPr>
        <w:br w:type="textWrapping"/>
      </w:r>
      <w:r>
        <w:rPr>
          <w:rStyle w:val="None"/>
          <w:b w:val="1"/>
          <w:bCs w:val="1"/>
          <w:rtl w:val="0"/>
          <w:lang w:val="en-US"/>
        </w:rPr>
        <w:t>Facilitator's notes</w:t>
      </w:r>
    </w:p>
    <w:p>
      <w:pPr>
        <w:pStyle w:val="Body"/>
      </w:pPr>
      <w:r>
        <w:rPr>
          <w:rStyle w:val="None"/>
          <w:rtl w:val="0"/>
        </w:rPr>
        <w:t>As</w:t>
      </w:r>
      <w:r>
        <w:rPr>
          <w:rStyle w:val="None"/>
          <w:rtl w:val="0"/>
        </w:rPr>
        <w:t> </w:t>
      </w:r>
      <w:r>
        <w:rPr>
          <w:rStyle w:val="None"/>
          <w:rtl w:val="0"/>
          <w:lang w:val="en-US"/>
        </w:rPr>
        <w:t xml:space="preserve">taught and used in </w:t>
      </w:r>
      <w:r>
        <w:rPr>
          <w:rStyle w:val="Hyperlink.1"/>
        </w:rPr>
        <w:fldChar w:fldCharType="begin" w:fldLock="0"/>
      </w:r>
      <w:r>
        <w:rPr>
          <w:rStyle w:val="Hyperlink.1"/>
        </w:rPr>
        <w:instrText xml:space="preserve"> HYPERLINK "https://www.sociocracyforall.org/consent-decision-making/"</w:instrText>
      </w:r>
      <w:r>
        <w:rPr>
          <w:rStyle w:val="Hyperlink.1"/>
        </w:rPr>
        <w:fldChar w:fldCharType="separate" w:fldLock="0"/>
      </w:r>
      <w:r>
        <w:rPr>
          <w:rStyle w:val="Hyperlink.1"/>
          <w:rtl w:val="0"/>
          <w:lang w:val="en-US"/>
        </w:rPr>
        <w:t>Sociocracy</w:t>
      </w:r>
      <w:r>
        <w:rPr/>
        <w:fldChar w:fldCharType="end" w:fldLock="0"/>
      </w:r>
      <w:r>
        <w:rPr>
          <w:rStyle w:val="None"/>
          <w:rtl w:val="0"/>
          <w:lang w:val="en-US"/>
        </w:rPr>
        <w:t>, the sequence of questions to improve a proposal always runs in rounds. In other words, the facilitator will always check with each participant in turn whether they have questions (or, later, objections). This technique favors full participation and equality.</w:t>
      </w:r>
    </w:p>
    <w:p>
      <w:pPr>
        <w:pStyle w:val="Heading 2"/>
      </w:pPr>
      <w:r>
        <w:rPr>
          <w:rStyle w:val="None"/>
          <w:rtl w:val="0"/>
          <w:lang w:val="en-US"/>
        </w:rPr>
        <w:t>Quick reactions round</w:t>
      </w:r>
    </w:p>
    <w:p>
      <w:pPr>
        <w:pStyle w:val="Body"/>
      </w:pPr>
      <w:r>
        <w:rPr>
          <w:rStyle w:val="None"/>
          <w:rtl w:val="0"/>
          <w:lang w:val="de-DE"/>
        </w:rPr>
        <w:t>10:50</w:t>
      </w:r>
      <w:r>
        <w:rPr>
          <w:rStyle w:val="None"/>
          <w:rtl w:val="0"/>
        </w:rPr>
        <w:t> </w:t>
      </w:r>
      <w:r>
        <w:rPr>
          <w:rStyle w:val="None"/>
          <w:rtl w:val="0"/>
        </w:rPr>
        <w:t>|</w:t>
      </w:r>
      <w:r>
        <w:rPr>
          <w:rStyle w:val="None"/>
          <w:rtl w:val="0"/>
        </w:rPr>
        <w:t> </w:t>
      </w:r>
      <w:r>
        <w:rPr>
          <w:rStyle w:val="None"/>
          <w:rtl w:val="0"/>
          <w:lang w:val="it-IT"/>
        </w:rPr>
        <w:t>10m</w:t>
      </w:r>
    </w:p>
    <w:p>
      <w:pPr>
        <w:pStyle w:val="Body"/>
      </w:pPr>
      <w:r>
        <w:rPr>
          <w:rStyle w:val="None"/>
          <w:rtl w:val="0"/>
          <w:lang w:val="en-US"/>
        </w:rPr>
        <w:t xml:space="preserve">Taking the temperature: how does this proposal feel to everyone? </w:t>
      </w:r>
    </w:p>
    <w:p>
      <w:pPr>
        <w:pStyle w:val="Heading 3"/>
      </w:pPr>
      <w:r>
        <w:rPr>
          <w:rStyle w:val="None"/>
          <w:rtl w:val="0"/>
          <w:lang w:val="en-US"/>
        </w:rPr>
        <w:t>Additional Information</w:t>
      </w:r>
    </w:p>
    <w:p>
      <w:pPr>
        <w:pStyle w:val="Body"/>
      </w:pPr>
      <w:r>
        <w:rPr>
          <w:rStyle w:val="None"/>
          <w:rtl w:val="0"/>
          <w:lang w:val="en-US"/>
        </w:rPr>
        <w:t>Re-read the proposal, especially if it's changed, and ask for a round of quick reactions. This can be done in various ways, e.g.</w:t>
      </w:r>
      <w:r>
        <w:rPr>
          <w:rStyle w:val="None"/>
        </w:rPr>
        <w:br w:type="textWrapping"/>
      </w:r>
    </w:p>
    <w:p>
      <w:pPr>
        <w:pStyle w:val="List Paragraph"/>
        <w:numPr>
          <w:ilvl w:val="0"/>
          <w:numId w:val="52"/>
        </w:numPr>
        <w:rPr>
          <w:lang w:val="en-US"/>
        </w:rPr>
      </w:pPr>
      <w:r>
        <w:rPr>
          <w:rStyle w:val="None"/>
          <w:rtl w:val="0"/>
          <w:lang w:val="en-US"/>
        </w:rPr>
        <w:t>verbally in a round;</w:t>
      </w:r>
    </w:p>
    <w:p>
      <w:pPr>
        <w:pStyle w:val="List Paragraph"/>
        <w:numPr>
          <w:ilvl w:val="0"/>
          <w:numId w:val="52"/>
        </w:numPr>
        <w:rPr>
          <w:lang w:val="en-US"/>
        </w:rPr>
      </w:pPr>
      <w:r>
        <w:rPr>
          <w:rStyle w:val="None"/>
          <w:rtl w:val="0"/>
          <w:lang w:val="en-US"/>
        </w:rPr>
        <w:t xml:space="preserve">with </w:t>
      </w:r>
      <w:r>
        <w:rPr>
          <w:rStyle w:val="Hyperlink.1"/>
        </w:rPr>
        <w:fldChar w:fldCharType="begin" w:fldLock="0"/>
      </w:r>
      <w:r>
        <w:rPr>
          <w:rStyle w:val="Hyperlink.1"/>
        </w:rPr>
        <w:instrText xml:space="preserve"> HYPERLINK "https://www.sessionlab.com/methods/fist-to-five"</w:instrText>
      </w:r>
      <w:r>
        <w:rPr>
          <w:rStyle w:val="Hyperlink.1"/>
        </w:rPr>
        <w:fldChar w:fldCharType="separate" w:fldLock="0"/>
      </w:r>
      <w:r>
        <w:rPr>
          <w:rStyle w:val="Hyperlink.1"/>
          <w:rtl w:val="0"/>
          <w:lang w:val="en-US"/>
        </w:rPr>
        <w:t>hand signals;</w:t>
      </w:r>
      <w:r>
        <w:rPr/>
        <w:fldChar w:fldCharType="end" w:fldLock="0"/>
      </w:r>
    </w:p>
    <w:p>
      <w:pPr>
        <w:pStyle w:val="List Paragraph"/>
        <w:numPr>
          <w:ilvl w:val="0"/>
          <w:numId w:val="52"/>
        </w:numPr>
        <w:rPr>
          <w:lang w:val="en-US"/>
        </w:rPr>
      </w:pPr>
      <w:r>
        <w:rPr>
          <w:rStyle w:val="None"/>
          <w:rtl w:val="0"/>
          <w:lang w:val="en-US"/>
        </w:rPr>
        <w:t xml:space="preserve">marking </w:t>
      </w:r>
      <w:r>
        <w:rPr>
          <w:rStyle w:val="Hyperlink.1"/>
        </w:rPr>
        <w:fldChar w:fldCharType="begin" w:fldLock="0"/>
      </w:r>
      <w:r>
        <w:rPr>
          <w:rStyle w:val="Hyperlink.1"/>
        </w:rPr>
        <w:instrText xml:space="preserve"> HYPERLINK "https://www.sessionlab.com/methods/gradients-of-agreement"</w:instrText>
      </w:r>
      <w:r>
        <w:rPr>
          <w:rStyle w:val="Hyperlink.1"/>
        </w:rPr>
        <w:fldChar w:fldCharType="separate" w:fldLock="0"/>
      </w:r>
      <w:r>
        <w:rPr>
          <w:rStyle w:val="Hyperlink.1"/>
          <w:rtl w:val="0"/>
          <w:lang w:val="en-US"/>
        </w:rPr>
        <w:t>preferences on a chart</w:t>
      </w:r>
      <w:r>
        <w:rPr/>
        <w:fldChar w:fldCharType="end" w:fldLock="0"/>
      </w:r>
      <w:r>
        <w:rPr>
          <w:rStyle w:val="None"/>
          <w:rtl w:val="0"/>
          <w:lang w:val="en-US"/>
        </w:rPr>
        <w:t>.</w:t>
      </w:r>
    </w:p>
    <w:p>
      <w:pPr>
        <w:pStyle w:val="List Paragraph"/>
      </w:pPr>
    </w:p>
    <w:p>
      <w:pPr>
        <w:pStyle w:val="Body"/>
      </w:pPr>
    </w:p>
    <w:p>
      <w:pPr>
        <w:pStyle w:val="Body"/>
      </w:pPr>
    </w:p>
    <w:p>
      <w:pPr>
        <w:pStyle w:val="Heading 3"/>
      </w:pPr>
      <w:r>
        <w:rPr>
          <w:rStyle w:val="None"/>
          <w:rtl w:val="0"/>
          <w:lang w:val="nl-NL"/>
        </w:rPr>
        <w:t>Goals</w:t>
      </w:r>
    </w:p>
    <w:p>
      <w:pPr>
        <w:pStyle w:val="Body"/>
      </w:pPr>
      <w:r>
        <w:rPr>
          <w:rStyle w:val="None"/>
          <w:rtl w:val="0"/>
          <w:lang w:val="en-US"/>
        </w:rPr>
        <w:t>Get a sense of how much interest and enthusiasm there is for the proposal; build trust and enable participants to know one another better.</w:t>
      </w:r>
    </w:p>
    <w:p>
      <w:pPr>
        <w:pStyle w:val="Heading 3"/>
      </w:pPr>
      <w:r>
        <w:rPr>
          <w:rStyle w:val="None"/>
          <w:rtl w:val="0"/>
          <w:lang w:val="fr-FR"/>
        </w:rPr>
        <w:t>Instructions</w:t>
      </w:r>
    </w:p>
    <w:p>
      <w:pPr>
        <w:pStyle w:val="Body"/>
      </w:pPr>
      <w:r>
        <w:rPr>
          <w:rStyle w:val="None"/>
          <w:rtl w:val="0"/>
          <w:lang w:val="en-US"/>
        </w:rPr>
        <w:t xml:space="preserve">The quick reactions round is designed to allow emotions and "gut-feelings" in. The facilitator asks for a reaction to the proposal: how does it </w:t>
      </w:r>
      <w:r>
        <w:rPr>
          <w:rStyle w:val="None"/>
          <w:i w:val="1"/>
          <w:iCs w:val="1"/>
          <w:rtl w:val="0"/>
          <w:lang w:val="en-US"/>
        </w:rPr>
        <w:t>feel</w:t>
      </w:r>
      <w:r>
        <w:rPr>
          <w:rStyle w:val="None"/>
          <w:rtl w:val="0"/>
          <w:lang w:val="zh-TW" w:eastAsia="zh-TW"/>
        </w:rPr>
        <w:t>?</w:t>
      </w:r>
      <w:r>
        <w:rPr>
          <w:rStyle w:val="None"/>
          <w:rtl w:val="0"/>
        </w:rPr>
        <w:t> </w:t>
      </w:r>
    </w:p>
    <w:p>
      <w:pPr>
        <w:pStyle w:val="Body"/>
      </w:pPr>
    </w:p>
    <w:p>
      <w:pPr>
        <w:pStyle w:val="Body"/>
      </w:pPr>
    </w:p>
    <w:p>
      <w:pPr>
        <w:pStyle w:val="Body"/>
      </w:pPr>
      <w:r>
        <w:rPr>
          <w:rStyle w:val="None"/>
          <w:rtl w:val="0"/>
          <w:lang w:val="en-US"/>
        </w:rPr>
        <w:t xml:space="preserve">Ask everyone in turn in a round or invite a round of quick reactions using simple tools like </w:t>
      </w:r>
      <w:r>
        <w:rPr>
          <w:rStyle w:val="Hyperlink.1"/>
        </w:rPr>
        <w:fldChar w:fldCharType="begin" w:fldLock="0"/>
      </w:r>
      <w:r>
        <w:rPr>
          <w:rStyle w:val="Hyperlink.1"/>
        </w:rPr>
        <w:instrText xml:space="preserve"> HYPERLINK "https://www.sessionlab.com/methods/fist-to-five"</w:instrText>
      </w:r>
      <w:r>
        <w:rPr>
          <w:rStyle w:val="Hyperlink.1"/>
        </w:rPr>
        <w:fldChar w:fldCharType="separate" w:fldLock="0"/>
      </w:r>
      <w:r>
        <w:rPr>
          <w:rStyle w:val="Hyperlink.1"/>
          <w:rtl w:val="0"/>
          <w:lang w:val="en-US"/>
        </w:rPr>
        <w:t>First to Five</w:t>
      </w:r>
      <w:r>
        <w:rPr/>
        <w:fldChar w:fldCharType="end" w:fldLock="0"/>
      </w:r>
      <w:r>
        <w:rPr>
          <w:rStyle w:val="None"/>
          <w:rtl w:val="0"/>
          <w:lang w:val="en-US"/>
        </w:rPr>
        <w:t xml:space="preserve"> or </w:t>
      </w:r>
      <w:r>
        <w:rPr>
          <w:rStyle w:val="Hyperlink.1"/>
        </w:rPr>
        <w:fldChar w:fldCharType="begin" w:fldLock="0"/>
      </w:r>
      <w:r>
        <w:rPr>
          <w:rStyle w:val="Hyperlink.1"/>
        </w:rPr>
        <w:instrText xml:space="preserve"> HYPERLINK "https://www.sessionlab.com/methods/gradients-of-agreement"</w:instrText>
      </w:r>
      <w:r>
        <w:rPr>
          <w:rStyle w:val="Hyperlink.1"/>
        </w:rPr>
        <w:fldChar w:fldCharType="separate" w:fldLock="0"/>
      </w:r>
      <w:r>
        <w:rPr>
          <w:rStyle w:val="Hyperlink.1"/>
          <w:rtl w:val="0"/>
          <w:lang w:val="en-US"/>
        </w:rPr>
        <w:t>Gradients of Agreement</w:t>
      </w:r>
      <w:r>
        <w:rPr/>
        <w:fldChar w:fldCharType="end" w:fldLock="0"/>
      </w:r>
      <w:r>
        <w:rPr>
          <w:rStyle w:val="None"/>
          <w:rtl w:val="0"/>
        </w:rPr>
        <w:t>.</w:t>
      </w:r>
      <w:r>
        <w:rPr>
          <w:rStyle w:val="None"/>
          <w:rtl w:val="0"/>
        </w:rPr>
        <w:t> </w:t>
      </w:r>
    </w:p>
    <w:p>
      <w:pPr>
        <w:pStyle w:val="Body"/>
      </w:pPr>
    </w:p>
    <w:p>
      <w:pPr>
        <w:pStyle w:val="Body"/>
      </w:pPr>
      <w:r>
        <w:rPr>
          <w:rStyle w:val="None"/>
          <w:b w:val="1"/>
          <w:bCs w:val="1"/>
          <w:rtl w:val="0"/>
          <w:lang w:val="en-US"/>
        </w:rPr>
        <w:t>Facilitator's notes</w:t>
      </w:r>
    </w:p>
    <w:p>
      <w:pPr>
        <w:pStyle w:val="Body"/>
      </w:pPr>
      <w:r>
        <w:rPr>
          <w:rStyle w:val="None"/>
          <w:rtl w:val="0"/>
          <w:lang w:val="en-US"/>
        </w:rPr>
        <w:t xml:space="preserve">At this point, it might emerge clearly that the proposal has garnered too little enthusiasm and interest to be worth discussing. </w:t>
      </w:r>
      <w:r>
        <w:rPr>
          <w:rStyle w:val="None"/>
        </w:rPr>
        <w:br w:type="textWrapping"/>
        <w:br w:type="textWrapping"/>
      </w:r>
      <w:r>
        <w:rPr>
          <w:rStyle w:val="None"/>
          <w:rtl w:val="0"/>
          <w:lang w:val="en-US"/>
        </w:rPr>
        <w:t>If that is the case, check with the person or delegation making the proposal whether they would like to re-work it from scratch and park the discussion for a later meeting.</w:t>
      </w:r>
      <w:r>
        <w:rPr>
          <w:rStyle w:val="None"/>
          <w:rtl w:val="0"/>
        </w:rPr>
        <w:t> </w:t>
      </w:r>
    </w:p>
    <w:p>
      <w:pPr>
        <w:pStyle w:val="Heading 2"/>
      </w:pPr>
      <w:r>
        <w:rPr>
          <w:rStyle w:val="None"/>
          <w:rtl w:val="0"/>
          <w:lang w:val="en-US"/>
        </w:rPr>
        <w:t>Test for agreement</w:t>
      </w:r>
    </w:p>
    <w:p>
      <w:pPr>
        <w:pStyle w:val="Body"/>
      </w:pPr>
      <w:r>
        <w:rPr>
          <w:rStyle w:val="None"/>
          <w:rtl w:val="0"/>
        </w:rPr>
        <w:t>11:00</w:t>
      </w:r>
      <w:r>
        <w:rPr>
          <w:rStyle w:val="None"/>
          <w:rtl w:val="0"/>
        </w:rPr>
        <w:t> </w:t>
      </w:r>
      <w:r>
        <w:rPr>
          <w:rStyle w:val="None"/>
          <w:rtl w:val="0"/>
        </w:rPr>
        <w:t>|</w:t>
      </w:r>
      <w:r>
        <w:rPr>
          <w:rStyle w:val="None"/>
          <w:rtl w:val="0"/>
        </w:rPr>
        <w:t> </w:t>
      </w:r>
      <w:r>
        <w:rPr>
          <w:rStyle w:val="None"/>
          <w:rtl w:val="0"/>
        </w:rPr>
        <w:t>5m</w:t>
      </w:r>
    </w:p>
    <w:p>
      <w:pPr>
        <w:pStyle w:val="Body"/>
      </w:pPr>
      <w:r>
        <w:rPr>
          <w:rStyle w:val="None"/>
          <w:rtl w:val="0"/>
          <w:lang w:val="en-US"/>
        </w:rPr>
        <w:t xml:space="preserve">Check with all participants whether they have objections to the proposal. </w:t>
      </w:r>
      <w:r>
        <w:rPr>
          <w:rStyle w:val="None"/>
        </w:rPr>
        <w:br w:type="textWrapping"/>
      </w:r>
    </w:p>
    <w:p>
      <w:pPr>
        <w:pStyle w:val="Heading 3"/>
      </w:pPr>
      <w:r>
        <w:rPr>
          <w:rStyle w:val="None"/>
          <w:rtl w:val="0"/>
          <w:lang w:val="en-US"/>
        </w:rPr>
        <w:t>Additional Information</w:t>
      </w:r>
    </w:p>
    <w:p>
      <w:pPr>
        <w:pStyle w:val="Body"/>
      </w:pPr>
      <w:r>
        <w:rPr>
          <w:rStyle w:val="None"/>
          <w:rtl w:val="0"/>
          <w:lang w:val="en-US"/>
        </w:rPr>
        <w:t xml:space="preserve">The facilitator asks each participant in turn whether they have objections to the proposal. </w:t>
      </w:r>
      <w:r>
        <w:rPr>
          <w:rStyle w:val="None"/>
        </w:rPr>
        <w:br w:type="textWrapping"/>
        <w:br w:type="textWrapping"/>
      </w:r>
      <w:r>
        <w:rPr>
          <w:rStyle w:val="None"/>
          <w:rtl w:val="0"/>
          <w:lang w:val="en-US"/>
        </w:rPr>
        <w:t>Ask for yes/no answers and take note of who has expressed an objection, rather than hearing them, as this reduces the influence participants have on one another.</w:t>
      </w:r>
      <w:r>
        <w:rPr>
          <w:rStyle w:val="None"/>
        </w:rPr>
        <w:br w:type="textWrapping"/>
        <w:br w:type="textWrapping"/>
      </w:r>
    </w:p>
    <w:p>
      <w:pPr>
        <w:pStyle w:val="Body"/>
      </w:pPr>
    </w:p>
    <w:p>
      <w:pPr>
        <w:pStyle w:val="Heading 3"/>
      </w:pPr>
      <w:r>
        <w:rPr>
          <w:rStyle w:val="None"/>
          <w:rtl w:val="0"/>
          <w:lang w:val="nl-NL"/>
        </w:rPr>
        <w:t>Goals</w:t>
      </w:r>
    </w:p>
    <w:p>
      <w:pPr>
        <w:pStyle w:val="Body"/>
      </w:pPr>
      <w:r>
        <w:rPr>
          <w:rStyle w:val="None"/>
          <w:rtl w:val="0"/>
          <w:lang w:val="en-US"/>
        </w:rPr>
        <w:t>Checking for objections to the proposal</w:t>
      </w:r>
    </w:p>
    <w:p>
      <w:pPr>
        <w:pStyle w:val="Heading 3"/>
      </w:pPr>
      <w:r>
        <w:rPr>
          <w:rStyle w:val="None"/>
          <w:rtl w:val="0"/>
          <w:lang w:val="fr-FR"/>
        </w:rPr>
        <w:t>Instructions</w:t>
      </w:r>
    </w:p>
    <w:p>
      <w:pPr>
        <w:pStyle w:val="Body"/>
      </w:pPr>
      <w:r>
        <w:rPr>
          <w:rStyle w:val="None"/>
          <w:rtl w:val="0"/>
          <w:lang w:val="en-US"/>
        </w:rPr>
        <w:t>The facilitator asks each participant in turn whether they have an objection to the proposal.</w:t>
      </w:r>
      <w:r>
        <w:rPr>
          <w:rStyle w:val="None"/>
          <w:rtl w:val="0"/>
        </w:rPr>
        <w:t> </w:t>
      </w:r>
    </w:p>
    <w:p>
      <w:pPr>
        <w:pStyle w:val="Body"/>
      </w:pPr>
    </w:p>
    <w:p>
      <w:pPr>
        <w:pStyle w:val="Body"/>
      </w:pPr>
      <w:r>
        <w:rPr>
          <w:rStyle w:val="None"/>
        </w:rPr>
        <w:br w:type="textWrapping"/>
      </w:r>
      <w:r>
        <w:rPr>
          <w:rStyle w:val="None"/>
          <w:b w:val="1"/>
          <w:bCs w:val="1"/>
          <w:rtl w:val="0"/>
          <w:lang w:val="en-US"/>
        </w:rPr>
        <w:t xml:space="preserve">Collect yes/no answers </w:t>
      </w:r>
      <w:r>
        <w:rPr>
          <w:rStyle w:val="None"/>
          <w:rtl w:val="0"/>
          <w:lang w:val="en-US"/>
        </w:rPr>
        <w:t>and make a note of who has objections to go back to them, to reduce the effect of people influencing one another.</w:t>
      </w:r>
    </w:p>
    <w:p>
      <w:pPr>
        <w:pStyle w:val="Body"/>
      </w:pPr>
      <w:r>
        <w:rPr>
          <w:rStyle w:val="None"/>
          <w:b w:val="1"/>
          <w:bCs w:val="1"/>
          <w:rtl w:val="0"/>
          <w:lang w:val="en-US"/>
        </w:rPr>
        <w:t>Facilitator's notes</w:t>
      </w:r>
    </w:p>
    <w:p>
      <w:pPr>
        <w:pStyle w:val="Body"/>
      </w:pPr>
      <w:r>
        <w:rPr>
          <w:rStyle w:val="None"/>
          <w:rtl w:val="0"/>
          <w:lang w:val="en-US"/>
        </w:rPr>
        <w:t>There are a few things it can be useful for the group to keep in mind before expressing objections:</w:t>
      </w:r>
    </w:p>
    <w:p>
      <w:pPr>
        <w:pStyle w:val="Body"/>
      </w:pPr>
    </w:p>
    <w:p>
      <w:pPr>
        <w:pStyle w:val="List Paragraph"/>
        <w:numPr>
          <w:ilvl w:val="0"/>
          <w:numId w:val="54"/>
        </w:numPr>
        <w:rPr>
          <w:lang w:val="en-US"/>
        </w:rPr>
      </w:pPr>
      <w:r>
        <w:rPr>
          <w:rStyle w:val="None"/>
          <w:rtl w:val="0"/>
          <w:lang w:val="en-US"/>
        </w:rPr>
        <w:t>an objection is a gift to improve the proposal;</w:t>
      </w:r>
    </w:p>
    <w:p>
      <w:pPr>
        <w:pStyle w:val="List Paragraph"/>
        <w:numPr>
          <w:ilvl w:val="0"/>
          <w:numId w:val="54"/>
        </w:numPr>
        <w:rPr>
          <w:lang w:val="en-US"/>
        </w:rPr>
      </w:pPr>
      <w:r>
        <w:rPr>
          <w:rStyle w:val="None"/>
          <w:rtl w:val="0"/>
          <w:lang w:val="en-US"/>
        </w:rPr>
        <w:t>objections must be motivated and based on the organization's needs, vision and mission;</w:t>
      </w:r>
    </w:p>
    <w:p>
      <w:pPr>
        <w:pStyle w:val="List Paragraph"/>
        <w:numPr>
          <w:ilvl w:val="0"/>
          <w:numId w:val="54"/>
        </w:numPr>
        <w:rPr>
          <w:lang w:val="en-US"/>
        </w:rPr>
      </w:pPr>
      <w:r>
        <w:rPr>
          <w:rStyle w:val="None"/>
          <w:rtl w:val="0"/>
          <w:lang w:val="en-US"/>
        </w:rPr>
        <w:t>decisions should be "good enough for now, safe enough to try", we are not looking for a perfect solution;</w:t>
      </w:r>
    </w:p>
    <w:p>
      <w:pPr>
        <w:pStyle w:val="List Paragraph"/>
        <w:numPr>
          <w:ilvl w:val="0"/>
          <w:numId w:val="54"/>
        </w:numPr>
        <w:rPr>
          <w:lang w:val="en-US"/>
        </w:rPr>
      </w:pPr>
      <w:r>
        <w:rPr>
          <w:rStyle w:val="None"/>
          <w:rtl w:val="0"/>
          <w:lang w:val="en-US"/>
        </w:rPr>
        <w:t>the decision has a term, after which it will be reassessed (sometimes objections can be easily solved by shortening this term, so the proposal becomes more of a test or experiment).</w:t>
      </w:r>
      <w:r>
        <w:rPr>
          <w:rStyle w:val="None"/>
          <w:rtl w:val="0"/>
          <w:lang w:val="en-US"/>
        </w:rPr>
        <w:t> </w:t>
      </w:r>
    </w:p>
    <w:p>
      <w:pPr>
        <w:pStyle w:val="Heading 2"/>
      </w:pPr>
      <w:r>
        <w:rPr>
          <w:rStyle w:val="None"/>
          <w:rtl w:val="0"/>
          <w:lang w:val="en-US"/>
        </w:rPr>
        <w:t>Collecting and resolving objections</w:t>
      </w:r>
    </w:p>
    <w:p>
      <w:pPr>
        <w:pStyle w:val="Body"/>
      </w:pPr>
      <w:r>
        <w:rPr>
          <w:rStyle w:val="None"/>
          <w:rtl w:val="0"/>
        </w:rPr>
        <w:t>11:05</w:t>
      </w:r>
      <w:r>
        <w:rPr>
          <w:rStyle w:val="None"/>
          <w:rtl w:val="0"/>
        </w:rPr>
        <w:t> </w:t>
      </w:r>
      <w:r>
        <w:rPr>
          <w:rStyle w:val="None"/>
          <w:rtl w:val="0"/>
        </w:rPr>
        <w:t>|</w:t>
      </w:r>
      <w:r>
        <w:rPr>
          <w:rStyle w:val="None"/>
          <w:rtl w:val="0"/>
        </w:rPr>
        <w:t> </w:t>
      </w:r>
      <w:r>
        <w:rPr>
          <w:rStyle w:val="None"/>
          <w:rtl w:val="0"/>
        </w:rPr>
        <w:t>15m</w:t>
      </w:r>
    </w:p>
    <w:p>
      <w:pPr>
        <w:pStyle w:val="Body"/>
      </w:pPr>
      <w:r>
        <w:rPr>
          <w:rStyle w:val="None"/>
          <w:rtl w:val="0"/>
          <w:lang w:val="en-US"/>
        </w:rPr>
        <w:t xml:space="preserve">The facilitator asks those who have objections to explain them. </w:t>
      </w:r>
      <w:r>
        <w:rPr>
          <w:rStyle w:val="None"/>
        </w:rPr>
        <w:br w:type="textWrapping"/>
        <w:br w:type="textWrapping"/>
      </w:r>
      <w:r>
        <w:rPr>
          <w:rStyle w:val="None"/>
          <w:rtl w:val="0"/>
          <w:lang w:val="en-US"/>
        </w:rPr>
        <w:t xml:space="preserve">The facilitator, the person expressing the objection, and the group, work together to integrate the objection into the proposal. </w:t>
      </w:r>
    </w:p>
    <w:p>
      <w:pPr>
        <w:pStyle w:val="Body"/>
      </w:pPr>
    </w:p>
    <w:p>
      <w:pPr>
        <w:pStyle w:val="Heading 3"/>
      </w:pPr>
      <w:r>
        <w:rPr>
          <w:rStyle w:val="None"/>
          <w:rtl w:val="0"/>
          <w:lang w:val="en-US"/>
        </w:rPr>
        <w:t>Additional Information</w:t>
      </w:r>
    </w:p>
    <w:p>
      <w:pPr>
        <w:pStyle w:val="Body"/>
      </w:pPr>
      <w:r>
        <w:rPr>
          <w:rStyle w:val="None"/>
          <w:rtl w:val="0"/>
          <w:lang w:val="en-US"/>
        </w:rPr>
        <w:t xml:space="preserve">Go back to all the people who expressed an objection and spend time with each in turn understanding the motivation for their objection and, if possible, changing the proposal to integrate it. </w:t>
      </w:r>
    </w:p>
    <w:p>
      <w:pPr>
        <w:pStyle w:val="Body"/>
      </w:pPr>
    </w:p>
    <w:p>
      <w:pPr>
        <w:pStyle w:val="Heading 3"/>
      </w:pPr>
      <w:r>
        <w:rPr>
          <w:rStyle w:val="None"/>
          <w:rtl w:val="0"/>
          <w:lang w:val="fr-FR"/>
        </w:rPr>
        <w:t>Instructions</w:t>
      </w:r>
    </w:p>
    <w:p>
      <w:pPr>
        <w:pStyle w:val="Body"/>
      </w:pPr>
      <w:r>
        <w:rPr>
          <w:rStyle w:val="None"/>
          <w:rtl w:val="0"/>
          <w:lang w:val="en-US"/>
        </w:rPr>
        <w:t xml:space="preserve">Go back to all the people who expressed an objection and </w:t>
      </w:r>
      <w:r>
        <w:rPr>
          <w:rStyle w:val="None"/>
          <w:b w:val="1"/>
          <w:bCs w:val="1"/>
          <w:rtl w:val="0"/>
          <w:lang w:val="en-US"/>
        </w:rPr>
        <w:t xml:space="preserve">spend time with each in turn understanding the motivation for their objection </w:t>
      </w:r>
      <w:r>
        <w:rPr>
          <w:rStyle w:val="None"/>
          <w:rtl w:val="0"/>
          <w:lang w:val="en-US"/>
        </w:rPr>
        <w:t>and, if possible, changing the proposal to integrate it.</w:t>
      </w:r>
    </w:p>
    <w:p>
      <w:pPr>
        <w:pStyle w:val="Body"/>
      </w:pPr>
      <w:r>
        <w:rPr>
          <w:rStyle w:val="None"/>
          <w:rtl w:val="0"/>
          <w:lang w:val="en-US"/>
        </w:rPr>
        <w:t xml:space="preserve">Surprisingly often, the person expressing the objection already knows </w:t>
      </w:r>
      <w:r>
        <w:rPr>
          <w:rStyle w:val="None"/>
          <w:b w:val="1"/>
          <w:bCs w:val="1"/>
          <w:rtl w:val="0"/>
          <w:lang w:val="en-US"/>
        </w:rPr>
        <w:t>what can be changed in the proposal</w:t>
      </w:r>
      <w:r>
        <w:rPr>
          <w:rStyle w:val="None"/>
          <w:rtl w:val="0"/>
          <w:lang w:val="en-US"/>
        </w:rPr>
        <w:t xml:space="preserve"> to make it work for them.</w:t>
      </w:r>
      <w:r>
        <w:rPr>
          <w:rStyle w:val="None"/>
          <w:rtl w:val="0"/>
        </w:rPr>
        <w:t>  </w:t>
      </w:r>
    </w:p>
    <w:p>
      <w:pPr>
        <w:pStyle w:val="Body"/>
      </w:pPr>
      <w:r>
        <w:rPr>
          <w:rStyle w:val="None"/>
          <w:b w:val="1"/>
          <w:bCs w:val="1"/>
          <w:rtl w:val="0"/>
          <w:lang w:val="en-US"/>
        </w:rPr>
        <w:t>Expert tips</w:t>
      </w:r>
    </w:p>
    <w:p>
      <w:pPr>
        <w:pStyle w:val="Body"/>
      </w:pPr>
      <w:r>
        <w:rPr>
          <w:rStyle w:val="None"/>
          <w:rtl w:val="0"/>
          <w:lang w:val="en-US"/>
        </w:rPr>
        <w:t xml:space="preserve">Here are some comments on the process from the organization </w:t>
      </w:r>
      <w:r>
        <w:rPr>
          <w:rStyle w:val="Hyperlink.1"/>
        </w:rPr>
        <w:fldChar w:fldCharType="begin" w:fldLock="0"/>
      </w:r>
      <w:r>
        <w:rPr>
          <w:rStyle w:val="Hyperlink.1"/>
        </w:rPr>
        <w:instrText xml:space="preserve"> HYPERLINK "https://www.sociocracyforall.org/consent-decision-making/"</w:instrText>
      </w:r>
      <w:r>
        <w:rPr>
          <w:rStyle w:val="Hyperlink.1"/>
        </w:rPr>
        <w:fldChar w:fldCharType="separate" w:fldLock="0"/>
      </w:r>
      <w:r>
        <w:rPr>
          <w:rStyle w:val="Hyperlink.1"/>
          <w:rtl w:val="0"/>
          <w:lang w:val="en-US"/>
        </w:rPr>
        <w:t>Sociocracy for All</w:t>
      </w:r>
      <w:r>
        <w:rPr/>
        <w:fldChar w:fldCharType="end" w:fldLock="0"/>
      </w:r>
      <w:r>
        <w:rPr>
          <w:rStyle w:val="None"/>
          <w:rtl w:val="0"/>
        </w:rPr>
        <w:t>.</w:t>
      </w:r>
    </w:p>
    <w:p>
      <w:pPr>
        <w:pStyle w:val="Body"/>
      </w:pPr>
      <w:r>
        <w:rPr>
          <w:rStyle w:val="None"/>
          <w:i w:val="1"/>
          <w:iCs w:val="1"/>
          <w:rtl w:val="0"/>
          <w:lang w:val="en-US"/>
        </w:rPr>
        <w:t>We always start with curiosity in trying to understand what the concern is. Not every objection will be clearly stated at first by the objector, and it is the group</w:t>
      </w:r>
      <w:r>
        <w:rPr>
          <w:rStyle w:val="None"/>
          <w:i w:val="1"/>
          <w:iCs w:val="1"/>
          <w:rtl w:val="1"/>
        </w:rPr>
        <w:t>’</w:t>
      </w:r>
      <w:r>
        <w:rPr>
          <w:rStyle w:val="None"/>
          <w:i w:val="1"/>
          <w:iCs w:val="1"/>
          <w:rtl w:val="0"/>
          <w:lang w:val="en-US"/>
        </w:rPr>
        <w:t>s responsibility to find out what is underlying the concern without making too many assumptions. We want to get a full understanding, and in doing so, we will also find out whether the concern points to a real objection or a personal preference.</w:t>
      </w:r>
    </w:p>
    <w:p>
      <w:pPr>
        <w:pStyle w:val="Body"/>
      </w:pPr>
      <w:r>
        <w:rPr>
          <w:rStyle w:val="None"/>
          <w:rtl w:val="0"/>
          <w:lang w:val="en-US"/>
        </w:rPr>
        <w:t>In the in-depth manual</w:t>
      </w:r>
      <w:r>
        <w:rPr>
          <w:rStyle w:val="None"/>
          <w:rtl w:val="0"/>
        </w:rPr>
        <w:t> </w:t>
      </w:r>
      <w:r>
        <w:rPr>
          <w:rStyle w:val="Hyperlink.1"/>
        </w:rPr>
        <w:fldChar w:fldCharType="begin" w:fldLock="0"/>
      </w:r>
      <w:r>
        <w:rPr>
          <w:rStyle w:val="Hyperlink.1"/>
        </w:rPr>
        <w:instrText xml:space="preserve"> HYPERLINK "https://www.sociocracyforall.org/mvos/"</w:instrText>
      </w:r>
      <w:r>
        <w:rPr>
          <w:rStyle w:val="Hyperlink.1"/>
        </w:rPr>
        <w:fldChar w:fldCharType="separate" w:fldLock="0"/>
      </w:r>
      <w:r>
        <w:rPr>
          <w:rStyle w:val="Hyperlink.1"/>
          <w:rtl w:val="0"/>
          <w:lang w:val="en-US"/>
        </w:rPr>
        <w:t>Many Voices One Song</w:t>
      </w:r>
      <w:r>
        <w:rPr/>
        <w:fldChar w:fldCharType="end" w:fldLock="0"/>
      </w:r>
      <w:r>
        <w:rPr>
          <w:rStyle w:val="None"/>
          <w:rtl w:val="0"/>
          <w:lang w:val="en-US"/>
        </w:rPr>
        <w:t xml:space="preserve">, objections are defined by a </w:t>
      </w:r>
      <w:r>
        <w:rPr>
          <w:rStyle w:val="None"/>
          <w:i w:val="1"/>
          <w:iCs w:val="1"/>
          <w:rtl w:val="0"/>
          <w:lang w:val="en-US"/>
        </w:rPr>
        <w:t>concern that carrying out the proposal will interfere with the circle</w:t>
      </w:r>
      <w:r>
        <w:rPr>
          <w:rStyle w:val="None"/>
          <w:i w:val="1"/>
          <w:iCs w:val="1"/>
          <w:rtl w:val="1"/>
        </w:rPr>
        <w:t>’</w:t>
      </w:r>
      <w:r>
        <w:rPr>
          <w:rStyle w:val="None"/>
          <w:i w:val="1"/>
          <w:iCs w:val="1"/>
          <w:rtl w:val="0"/>
          <w:lang w:val="en-US"/>
        </w:rPr>
        <w:t>s [team's] aim</w:t>
      </w:r>
      <w:r>
        <w:rPr>
          <w:rStyle w:val="None"/>
          <w:rtl w:val="0"/>
        </w:rPr>
        <w:t>.</w:t>
      </w:r>
    </w:p>
    <w:p>
      <w:pPr>
        <w:pStyle w:val="Body"/>
      </w:pPr>
    </w:p>
    <w:p>
      <w:pPr>
        <w:pStyle w:val="Body"/>
      </w:pPr>
      <w:r>
        <w:rPr>
          <w:rStyle w:val="None"/>
          <w:rtl w:val="0"/>
          <w:lang w:val="en-US"/>
        </w:rPr>
        <w:t xml:space="preserve">When describing their concern, an objector may not be aware of whether they are having a personal preference or an objection. Asking questions is a good way to find out more. For example: </w:t>
      </w:r>
      <w:r>
        <w:rPr>
          <w:rStyle w:val="None"/>
          <w:i w:val="1"/>
          <w:iCs w:val="1"/>
          <w:rtl w:val="0"/>
          <w:lang w:val="en-US"/>
        </w:rPr>
        <w:t>How is your work or our organization affected by the proposal? What do you think might happen?</w:t>
      </w:r>
    </w:p>
    <w:p>
      <w:pPr>
        <w:pStyle w:val="Heading 3"/>
      </w:pPr>
      <w:r>
        <w:rPr>
          <w:rStyle w:val="None"/>
          <w:rtl w:val="0"/>
          <w:lang w:val="en-US"/>
        </w:rPr>
        <w:t>Background</w:t>
      </w:r>
    </w:p>
    <w:p>
      <w:pPr>
        <w:pStyle w:val="Body"/>
      </w:pPr>
      <w:r>
        <w:rPr>
          <w:rStyle w:val="Hyperlink.1"/>
        </w:rPr>
        <w:fldChar w:fldCharType="begin" w:fldLock="0"/>
      </w:r>
      <w:r>
        <w:rPr>
          <w:rStyle w:val="Hyperlink.1"/>
        </w:rPr>
        <w:instrText xml:space="preserve"> HYPERLINK "https://www.sociocracyforall.org/strategies-for-integrating-objections/"</w:instrText>
      </w:r>
      <w:r>
        <w:rPr>
          <w:rStyle w:val="Hyperlink.1"/>
        </w:rPr>
        <w:fldChar w:fldCharType="separate" w:fldLock="0"/>
      </w:r>
      <w:r>
        <w:rPr>
          <w:rStyle w:val="Hyperlink.1"/>
          <w:rtl w:val="0"/>
          <w:lang w:val="en-US"/>
        </w:rPr>
        <w:t>https://www.sociocracyforall.org/strategies-for-integrating-objections/</w:t>
      </w:r>
      <w:r>
        <w:rPr/>
        <w:fldChar w:fldCharType="end" w:fldLock="0"/>
      </w:r>
    </w:p>
    <w:p>
      <w:pPr>
        <w:pStyle w:val="Heading 2"/>
      </w:pPr>
      <w:r>
        <w:rPr>
          <w:rStyle w:val="None"/>
          <w:rtl w:val="0"/>
          <w:lang w:val="en-US"/>
        </w:rPr>
        <w:t>Check for agreement on the new proposal</w:t>
      </w:r>
    </w:p>
    <w:p>
      <w:pPr>
        <w:pStyle w:val="Body"/>
      </w:pPr>
      <w:r>
        <w:rPr>
          <w:rStyle w:val="None"/>
          <w:rtl w:val="0"/>
        </w:rPr>
        <w:t>11:20</w:t>
      </w:r>
      <w:r>
        <w:rPr>
          <w:rStyle w:val="None"/>
          <w:rtl w:val="0"/>
        </w:rPr>
        <w:t> </w:t>
      </w:r>
      <w:r>
        <w:rPr>
          <w:rStyle w:val="None"/>
          <w:rtl w:val="0"/>
        </w:rPr>
        <w:t>|</w:t>
      </w:r>
      <w:r>
        <w:rPr>
          <w:rStyle w:val="None"/>
          <w:rtl w:val="0"/>
        </w:rPr>
        <w:t> </w:t>
      </w:r>
      <w:r>
        <w:rPr>
          <w:rStyle w:val="None"/>
          <w:rtl w:val="0"/>
        </w:rPr>
        <w:t>5m</w:t>
      </w:r>
    </w:p>
    <w:p>
      <w:pPr>
        <w:pStyle w:val="Body"/>
      </w:pPr>
      <w:r>
        <w:rPr>
          <w:rStyle w:val="None"/>
          <w:rtl w:val="0"/>
          <w:lang w:val="en-US"/>
        </w:rPr>
        <w:t xml:space="preserve">Especially if the proposal has changed a lot during the previous round, re-read it to the group and check for objections once more. </w:t>
      </w:r>
    </w:p>
    <w:p>
      <w:pPr>
        <w:pStyle w:val="Heading 3"/>
      </w:pPr>
      <w:r>
        <w:rPr>
          <w:rStyle w:val="None"/>
          <w:rtl w:val="0"/>
          <w:lang w:val="en-US"/>
        </w:rPr>
        <w:t>Additional Information</w:t>
      </w:r>
    </w:p>
    <w:p>
      <w:pPr>
        <w:pStyle w:val="Body"/>
      </w:pPr>
      <w:r>
        <w:rPr>
          <w:rStyle w:val="None"/>
          <w:rtl w:val="0"/>
          <w:lang w:val="en-US"/>
        </w:rPr>
        <w:t xml:space="preserve">Avoid confusion by clarifying what proposal the group has landed on. </w:t>
      </w:r>
    </w:p>
    <w:p>
      <w:pPr>
        <w:pStyle w:val="Body"/>
      </w:pPr>
    </w:p>
    <w:p>
      <w:pPr>
        <w:pStyle w:val="Heading 3"/>
      </w:pPr>
      <w:r>
        <w:rPr>
          <w:rStyle w:val="None"/>
          <w:rtl w:val="0"/>
          <w:lang w:val="nl-NL"/>
        </w:rPr>
        <w:t>Goals</w:t>
      </w:r>
    </w:p>
    <w:p>
      <w:pPr>
        <w:pStyle w:val="Body"/>
      </w:pPr>
      <w:r>
        <w:rPr>
          <w:rStyle w:val="None"/>
          <w:rtl w:val="0"/>
          <w:lang w:val="en-US"/>
        </w:rPr>
        <w:t>A final check that the proposal has everyone's consent</w:t>
      </w:r>
    </w:p>
    <w:p>
      <w:pPr>
        <w:pStyle w:val="Heading 3"/>
      </w:pPr>
      <w:r>
        <w:rPr>
          <w:rStyle w:val="None"/>
          <w:rtl w:val="0"/>
          <w:lang w:val="fr-FR"/>
        </w:rPr>
        <w:t>Instructions</w:t>
      </w:r>
    </w:p>
    <w:p>
      <w:pPr>
        <w:pStyle w:val="Body"/>
      </w:pPr>
      <w:r>
        <w:rPr>
          <w:rStyle w:val="None"/>
          <w:rtl w:val="0"/>
          <w:lang w:val="en-US"/>
        </w:rPr>
        <w:t>Your task is to avoid confusion. Confusion will turn into a loss of trust so err on the transparent side even if that entails some redundancy. Better to read the proposal one more time with all the changes than to deal with a disengaged member.</w:t>
      </w:r>
    </w:p>
    <w:p>
      <w:pPr>
        <w:pStyle w:val="Heading 2"/>
      </w:pPr>
      <w:r>
        <w:rPr>
          <w:rStyle w:val="None"/>
          <w:rtl w:val="0"/>
          <w:lang w:val="en-US"/>
        </w:rPr>
        <w:t>Celebrating decision!</w:t>
      </w:r>
    </w:p>
    <w:p>
      <w:pPr>
        <w:pStyle w:val="Body"/>
      </w:pPr>
      <w:r>
        <w:rPr>
          <w:rStyle w:val="None"/>
          <w:rtl w:val="0"/>
        </w:rPr>
        <w:t>11:25</w:t>
      </w:r>
      <w:r>
        <w:rPr>
          <w:rStyle w:val="None"/>
          <w:rtl w:val="0"/>
        </w:rPr>
        <w:t> </w:t>
      </w:r>
      <w:r>
        <w:rPr>
          <w:rStyle w:val="None"/>
          <w:rtl w:val="0"/>
        </w:rPr>
        <w:t>|</w:t>
      </w:r>
      <w:r>
        <w:rPr>
          <w:rStyle w:val="None"/>
          <w:rtl w:val="0"/>
        </w:rPr>
        <w:t> </w:t>
      </w:r>
      <w:r>
        <w:rPr>
          <w:rStyle w:val="None"/>
          <w:rtl w:val="0"/>
        </w:rPr>
        <w:t>5m</w:t>
      </w:r>
    </w:p>
    <w:p>
      <w:pPr>
        <w:pStyle w:val="Body"/>
      </w:pPr>
      <w:r>
        <w:rPr>
          <w:rStyle w:val="None"/>
          <w:rtl w:val="0"/>
          <w:lang w:val="en-US"/>
        </w:rPr>
        <w:t xml:space="preserve">Write the decision up in the minutes and celebrate! </w:t>
      </w:r>
    </w:p>
    <w:p>
      <w:pPr>
        <w:pStyle w:val="Heading 3"/>
      </w:pPr>
      <w:r>
        <w:rPr>
          <w:rStyle w:val="None"/>
          <w:rtl w:val="0"/>
          <w:lang w:val="en-US"/>
        </w:rPr>
        <w:t>Additional Information</w:t>
      </w:r>
    </w:p>
    <w:p>
      <w:pPr>
        <w:pStyle w:val="Body"/>
      </w:pPr>
      <w:r>
        <w:rPr>
          <w:rStyle w:val="None"/>
          <w:rtl w:val="0"/>
          <w:lang w:val="en-US"/>
        </w:rPr>
        <w:t xml:space="preserve">Thank everyone for the hard work, remind whoever is in charge of the minutes to add the decision there, including its term, and celebrate! </w:t>
      </w:r>
      <w:r>
        <w:rPr>
          <w:rStyle w:val="None"/>
        </w:rPr>
        <w:br w:type="textWrapping"/>
        <w:br w:type="textWrapping"/>
      </w:r>
      <w:r>
        <w:rPr>
          <w:rStyle w:val="None"/>
          <w:rtl w:val="0"/>
          <w:lang w:val="en-US"/>
        </w:rPr>
        <w:t xml:space="preserve">The facilitator can also add a </w:t>
      </w:r>
      <w:r>
        <w:rPr>
          <w:rStyle w:val="Hyperlink.1"/>
        </w:rPr>
        <w:fldChar w:fldCharType="begin" w:fldLock="0"/>
      </w:r>
      <w:r>
        <w:rPr>
          <w:rStyle w:val="Hyperlink.1"/>
        </w:rPr>
        <w:instrText xml:space="preserve"> HYPERLINK "https://www.sessionlab.com/methods/meeting-closing-round"</w:instrText>
      </w:r>
      <w:r>
        <w:rPr>
          <w:rStyle w:val="Hyperlink.1"/>
        </w:rPr>
        <w:fldChar w:fldCharType="separate" w:fldLock="0"/>
      </w:r>
      <w:r>
        <w:rPr>
          <w:rStyle w:val="Hyperlink.1"/>
          <w:rtl w:val="0"/>
          <w:lang w:val="en-US"/>
        </w:rPr>
        <w:t xml:space="preserve">quick feedback round </w:t>
      </w:r>
      <w:r>
        <w:rPr/>
        <w:fldChar w:fldCharType="end" w:fldLock="0"/>
      </w:r>
      <w:r>
        <w:rPr>
          <w:rStyle w:val="None"/>
          <w:rtl w:val="0"/>
          <w:lang w:val="en-US"/>
        </w:rPr>
        <w:t xml:space="preserve">on the process, in order to make it more fit-for-purpose and adapt it to this particular group next time. </w:t>
      </w:r>
    </w:p>
    <w:p>
      <w:pPr>
        <w:pStyle w:val="Heading 3"/>
      </w:pPr>
      <w:r>
        <w:rPr>
          <w:rStyle w:val="None"/>
          <w:rtl w:val="0"/>
          <w:lang w:val="en-US"/>
        </w:rPr>
        <w:t>Materials</w:t>
      </w:r>
    </w:p>
    <w:p>
      <w:pPr>
        <w:pStyle w:val="List Paragraph"/>
        <w:numPr>
          <w:ilvl w:val="0"/>
          <w:numId w:val="56"/>
        </w:numPr>
        <w:rPr>
          <w:lang w:val="en-US"/>
        </w:rPr>
      </w:pPr>
      <w:r>
        <w:rPr>
          <w:rStyle w:val="None"/>
          <w:rtl w:val="0"/>
          <w:lang w:val="en-US"/>
        </w:rPr>
        <w:t>Meeting minutes</w:t>
      </w:r>
    </w:p>
    <w:p>
      <w:pPr>
        <w:pStyle w:val="Heading 3"/>
      </w:pPr>
      <w:r>
        <w:rPr>
          <w:rStyle w:val="None"/>
          <w:rtl w:val="0"/>
          <w:lang w:val="nl-NL"/>
        </w:rPr>
        <w:t>Goals</w:t>
      </w:r>
    </w:p>
    <w:p>
      <w:pPr>
        <w:pStyle w:val="Body"/>
      </w:pPr>
      <w:r>
        <w:rPr>
          <w:rStyle w:val="None"/>
          <w:rtl w:val="0"/>
          <w:lang w:val="en-US"/>
        </w:rPr>
        <w:t>Mark that a decision has been taken, celebrate</w:t>
      </w:r>
    </w:p>
    <w:p>
      <w:pPr>
        <w:pStyle w:val="Heading 3"/>
      </w:pPr>
      <w:r>
        <w:rPr>
          <w:rStyle w:val="None"/>
          <w:rtl w:val="0"/>
          <w:lang w:val="fr-FR"/>
        </w:rPr>
        <w:t>Instructions</w:t>
      </w:r>
    </w:p>
    <w:p>
      <w:pPr>
        <w:pStyle w:val="Body"/>
      </w:pPr>
      <w:r>
        <w:rPr>
          <w:rStyle w:val="None"/>
          <w:rtl w:val="0"/>
          <w:lang w:val="en-US"/>
        </w:rPr>
        <w:t xml:space="preserve">Thank everyone for the hard work, remind whoever is in charge of the minutes to add the decision there, including its term, and celebrate! </w:t>
      </w:r>
    </w:p>
    <w:p>
      <w:pPr>
        <w:pStyle w:val="Body"/>
      </w:pPr>
    </w:p>
    <w:p>
      <w:pPr>
        <w:pStyle w:val="Body"/>
      </w:pPr>
    </w:p>
    <w:p>
      <w:pPr>
        <w:pStyle w:val="Body"/>
      </w:pPr>
      <w:r>
        <w:rPr>
          <w:rStyle w:val="None"/>
          <w:rtl w:val="0"/>
        </w:rPr>
        <w:t> </w:t>
      </w:r>
      <w:r>
        <w:rPr>
          <w:rStyle w:val="None"/>
          <w:rtl w:val="0"/>
          <w:lang w:val="en-US"/>
        </w:rPr>
        <w:t xml:space="preserve">The facilitator can also add a </w:t>
      </w:r>
      <w:r>
        <w:rPr>
          <w:rStyle w:val="Hyperlink.1"/>
        </w:rPr>
        <w:fldChar w:fldCharType="begin" w:fldLock="0"/>
      </w:r>
      <w:r>
        <w:rPr>
          <w:rStyle w:val="Hyperlink.1"/>
        </w:rPr>
        <w:instrText xml:space="preserve"> HYPERLINK "https://www.sessionlab.com/methods/meeting-closing-round"</w:instrText>
      </w:r>
      <w:r>
        <w:rPr>
          <w:rStyle w:val="Hyperlink.1"/>
        </w:rPr>
        <w:fldChar w:fldCharType="separate" w:fldLock="0"/>
      </w:r>
      <w:r>
        <w:rPr>
          <w:rStyle w:val="Hyperlink.1"/>
          <w:rtl w:val="0"/>
          <w:lang w:val="en-US"/>
        </w:rPr>
        <w:t xml:space="preserve">quick feedback round </w:t>
      </w:r>
      <w:r>
        <w:rPr/>
        <w:fldChar w:fldCharType="end" w:fldLock="0"/>
      </w:r>
      <w:r>
        <w:rPr>
          <w:rStyle w:val="None"/>
          <w:rtl w:val="0"/>
          <w:lang w:val="en-US"/>
        </w:rPr>
        <w:t>on the process, in order to make it more fit-for-purpose and adapt it to this particular group next time.</w:t>
      </w:r>
      <w:r>
        <w:rPr>
          <w:rStyle w:val="None"/>
          <w:rtl w:val="0"/>
        </w:rPr>
        <w:t> </w:t>
      </w:r>
    </w:p>
    <w:p>
      <w:pPr>
        <w:pStyle w:val="Heading 2"/>
      </w:pPr>
      <w:r>
        <w:rPr>
          <w:rStyle w:val="None"/>
          <w:rtl w:val="0"/>
          <w:lang w:val="en-US"/>
        </w:rPr>
        <w:t>After the meeting</w:t>
      </w:r>
    </w:p>
    <w:p>
      <w:pPr>
        <w:pStyle w:val="Body"/>
      </w:pPr>
      <w:r>
        <w:rPr>
          <w:rStyle w:val="None"/>
          <w:rtl w:val="0"/>
        </w:rPr>
        <w:t>11:30</w:t>
      </w:r>
      <w:r>
        <w:rPr>
          <w:rStyle w:val="None"/>
          <w:rtl w:val="0"/>
        </w:rPr>
        <w:t> </w:t>
      </w:r>
      <w:r>
        <w:rPr>
          <w:rStyle w:val="None"/>
          <w:rtl w:val="0"/>
        </w:rPr>
        <w:t>|</w:t>
      </w:r>
      <w:r>
        <w:rPr>
          <w:rStyle w:val="None"/>
          <w:rtl w:val="0"/>
        </w:rPr>
        <w:t> </w:t>
      </w:r>
      <w:r>
        <w:rPr>
          <w:rStyle w:val="None"/>
          <w:rtl w:val="0"/>
          <w:lang w:val="it-IT"/>
        </w:rPr>
        <w:t>0m</w:t>
      </w:r>
    </w:p>
    <w:p>
      <w:pPr>
        <w:pStyle w:val="Body"/>
      </w:pPr>
      <w:r>
        <w:rPr>
          <w:rStyle w:val="None"/>
          <w:rtl w:val="0"/>
          <w:lang w:val="en-US"/>
        </w:rPr>
        <w:t xml:space="preserve">Distribute the minutes and include a review of the decision in the calendar for the future. </w:t>
      </w:r>
    </w:p>
    <w:p>
      <w:pPr>
        <w:pStyle w:val="Heading 3"/>
      </w:pPr>
      <w:r>
        <w:rPr>
          <w:rStyle w:val="None"/>
          <w:rtl w:val="0"/>
          <w:lang w:val="en-US"/>
        </w:rPr>
        <w:t>Additional Information</w:t>
      </w:r>
    </w:p>
    <w:p>
      <w:pPr>
        <w:pStyle w:val="Body"/>
      </w:pPr>
      <w:r>
        <w:rPr>
          <w:rStyle w:val="None"/>
          <w:rtl w:val="0"/>
          <w:lang w:val="en-US"/>
        </w:rPr>
        <w:t>Make sure the concerned people can access the decision text for future reference (including any participants who were not at the meeting).</w:t>
      </w:r>
      <w:r>
        <w:rPr>
          <w:rStyle w:val="None"/>
        </w:rPr>
        <w:br w:type="textWrapping"/>
        <w:br w:type="textWrapping"/>
      </w:r>
      <w:r>
        <w:rPr>
          <w:rStyle w:val="None"/>
          <w:rtl w:val="0"/>
          <w:lang w:val="en-US"/>
        </w:rPr>
        <w:t xml:space="preserve">Decisions come with a term, a date upon which they should be reviewed: add this to the future calendar for a quick check, or a full retrospective, of the decision's effectiveness. </w:t>
      </w:r>
    </w:p>
    <w:p>
      <w:pPr>
        <w:pStyle w:val="Heading 3"/>
      </w:pPr>
      <w:r>
        <w:rPr>
          <w:rStyle w:val="None"/>
          <w:rtl w:val="0"/>
          <w:lang w:val="en-US"/>
        </w:rPr>
        <w:t>Materials</w:t>
      </w:r>
    </w:p>
    <w:p>
      <w:pPr>
        <w:pStyle w:val="List Paragraph"/>
        <w:numPr>
          <w:ilvl w:val="0"/>
          <w:numId w:val="58"/>
        </w:numPr>
        <w:rPr>
          <w:lang w:val="en-US"/>
        </w:rPr>
      </w:pPr>
      <w:r>
        <w:rPr>
          <w:rStyle w:val="None"/>
          <w:rtl w:val="0"/>
          <w:lang w:val="en-US"/>
        </w:rPr>
        <w:t>Organization's minutes or "single source of truth" documents</w:t>
      </w:r>
    </w:p>
    <w:p>
      <w:pPr>
        <w:pStyle w:val="Heading 3"/>
      </w:pPr>
      <w:r>
        <w:rPr>
          <w:rStyle w:val="None"/>
          <w:rtl w:val="0"/>
          <w:lang w:val="nl-NL"/>
        </w:rPr>
        <w:t>Goals</w:t>
      </w:r>
    </w:p>
    <w:p>
      <w:pPr>
        <w:pStyle w:val="Body"/>
      </w:pPr>
      <w:r>
        <w:rPr>
          <w:rStyle w:val="None"/>
          <w:rtl w:val="0"/>
          <w:lang w:val="en-US"/>
        </w:rPr>
        <w:t>Ensure accessibility of the decision's text and set the conditions for its future review.</w:t>
      </w:r>
    </w:p>
    <w:p>
      <w:pPr>
        <w:pStyle w:val="Heading 3"/>
      </w:pPr>
      <w:r>
        <w:rPr>
          <w:rStyle w:val="None"/>
          <w:rtl w:val="0"/>
          <w:lang w:val="fr-FR"/>
        </w:rPr>
        <w:t>Instructions</w:t>
      </w:r>
    </w:p>
    <w:p>
      <w:pPr>
        <w:pStyle w:val="Body"/>
      </w:pPr>
      <w:r>
        <w:rPr>
          <w:rStyle w:val="None"/>
          <w:rtl w:val="0"/>
          <w:lang w:val="en-US"/>
        </w:rPr>
        <w:t>Make sure the concerned people can access the decision text for future reference (including any participants who were not at the meeting).</w:t>
      </w:r>
      <w:r>
        <w:rPr>
          <w:rStyle w:val="None"/>
        </w:rPr>
        <w:br w:type="textWrapping"/>
        <w:br w:type="textWrapping"/>
      </w:r>
      <w:r>
        <w:rPr>
          <w:rStyle w:val="None"/>
          <w:rtl w:val="0"/>
          <w:lang w:val="en-US"/>
        </w:rPr>
        <w:t>Decisions come with a term, a date upon which they should be reviewed: add this to the future calendar for a quick check, or a full retrospective, of the decision's effectiveness.</w:t>
      </w:r>
      <w:r>
        <w:rPr>
          <w:rStyle w:val="None"/>
          <w:rtl w:val="0"/>
        </w:rPr>
        <w:t> </w:t>
      </w:r>
      <w:r/>
    </w:p>
    <w:sectPr>
      <w:headerReference w:type="default" r:id="rId7"/>
      <w:pgSz w:w="15840" w:h="12240" w:orient="landscape"/>
      <w:pgMar w:top="720" w:right="960" w:bottom="960" w:left="96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rebuchet MS">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jc w:val="center"/>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decimal"/>
      <w:suff w:val="tab"/>
      <w:lvlText w:val="%1."/>
      <w:lvlJc w:val="left"/>
      <w:pPr>
        <w:ind w:left="300" w:hanging="2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600" w:hanging="2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900" w:hanging="2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200" w:hanging="2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500" w:hanging="2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1800" w:hanging="2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1800" w:hanging="2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1800" w:hanging="2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1800" w:hanging="2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multiLevelType w:val="hybridMultilevel"/>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14"/>
  </w:abstractNum>
  <w:abstractNum w:abstractNumId="13">
    <w:multiLevelType w:val="hybridMultilevel"/>
    <w:styleLink w:val="Imported Style 14"/>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multiLevelType w:val="hybridMultilevel"/>
    <w:numStyleLink w:val="Imported Style 15"/>
  </w:abstractNum>
  <w:abstractNum w:abstractNumId="15">
    <w:multiLevelType w:val="hybridMultilevel"/>
    <w:styleLink w:val="Imported Style 15"/>
    <w:lvl w:ilvl="0">
      <w:start w:val="1"/>
      <w:numFmt w:val="decimal"/>
      <w:suff w:val="tab"/>
      <w:lvlText w:val="%1."/>
      <w:lvlJc w:val="left"/>
      <w:pPr>
        <w:ind w:left="300" w:hanging="2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600" w:hanging="2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900" w:hanging="2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200" w:hanging="20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500" w:hanging="20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1800" w:hanging="2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1800" w:hanging="2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1800" w:hanging="2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1800" w:hanging="2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multiLevelType w:val="hybridMultilevel"/>
    <w:numStyleLink w:val="Imported Style 16"/>
  </w:abstractNum>
  <w:abstractNum w:abstractNumId="17">
    <w:multiLevelType w:val="hybridMultilevel"/>
    <w:styleLink w:val="Imported Style 16"/>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multiLevelType w:val="hybridMultilevel"/>
    <w:numStyleLink w:val="Imported Style 17"/>
  </w:abstractNum>
  <w:abstractNum w:abstractNumId="19">
    <w:multiLevelType w:val="hybridMultilevel"/>
    <w:styleLink w:val="Imported Style 17"/>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multiLevelType w:val="hybridMultilevel"/>
    <w:numStyleLink w:val="Imported Style 18"/>
  </w:abstractNum>
  <w:abstractNum w:abstractNumId="21">
    <w:multiLevelType w:val="hybridMultilevel"/>
    <w:styleLink w:val="Imported Style 18"/>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multiLevelType w:val="hybridMultilevel"/>
    <w:numStyleLink w:val="Imported Style 19"/>
  </w:abstractNum>
  <w:abstractNum w:abstractNumId="23">
    <w:multiLevelType w:val="hybridMultilevel"/>
    <w:styleLink w:val="Imported Style 19"/>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multiLevelType w:val="hybridMultilevel"/>
    <w:numStyleLink w:val="Imported Style 20"/>
  </w:abstractNum>
  <w:abstractNum w:abstractNumId="25">
    <w:multiLevelType w:val="hybridMultilevel"/>
    <w:styleLink w:val="Imported Style 20"/>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multiLevelType w:val="hybridMultilevel"/>
    <w:numStyleLink w:val="Imported Style 21"/>
  </w:abstractNum>
  <w:abstractNum w:abstractNumId="27">
    <w:multiLevelType w:val="hybridMultilevel"/>
    <w:styleLink w:val="Imported Style 21"/>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multiLevelType w:val="hybridMultilevel"/>
    <w:numStyleLink w:val="Imported Style 22"/>
  </w:abstractNum>
  <w:abstractNum w:abstractNumId="29">
    <w:multiLevelType w:val="hybridMultilevel"/>
    <w:styleLink w:val="Imported Style 22"/>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multiLevelType w:val="hybridMultilevel"/>
    <w:numStyleLink w:val="Imported Style 23"/>
  </w:abstractNum>
  <w:abstractNum w:abstractNumId="31">
    <w:multiLevelType w:val="hybridMultilevel"/>
    <w:styleLink w:val="Imported Style 23"/>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multiLevelType w:val="hybridMultilevel"/>
    <w:numStyleLink w:val="Imported Style 24"/>
  </w:abstractNum>
  <w:abstractNum w:abstractNumId="33">
    <w:multiLevelType w:val="hybridMultilevel"/>
    <w:styleLink w:val="Imported Style 24"/>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multiLevelType w:val="hybridMultilevel"/>
    <w:numStyleLink w:val="Imported Style 25"/>
  </w:abstractNum>
  <w:abstractNum w:abstractNumId="35">
    <w:multiLevelType w:val="hybridMultilevel"/>
    <w:styleLink w:val="Imported Style 25"/>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multiLevelType w:val="hybridMultilevel"/>
    <w:numStyleLink w:val="Imported Style 26"/>
  </w:abstractNum>
  <w:abstractNum w:abstractNumId="37">
    <w:multiLevelType w:val="hybridMultilevel"/>
    <w:styleLink w:val="Imported Style 26"/>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multiLevelType w:val="hybridMultilevel"/>
    <w:numStyleLink w:val="Imported Style 27"/>
  </w:abstractNum>
  <w:abstractNum w:abstractNumId="39">
    <w:multiLevelType w:val="hybridMultilevel"/>
    <w:styleLink w:val="Imported Style 27"/>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multiLevelType w:val="hybridMultilevel"/>
    <w:numStyleLink w:val="Imported Style 28"/>
  </w:abstractNum>
  <w:abstractNum w:abstractNumId="41">
    <w:multiLevelType w:val="hybridMultilevel"/>
    <w:styleLink w:val="Imported Style 28"/>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multiLevelType w:val="hybridMultilevel"/>
    <w:numStyleLink w:val="Imported Style 29"/>
  </w:abstractNum>
  <w:abstractNum w:abstractNumId="43">
    <w:multiLevelType w:val="hybridMultilevel"/>
    <w:styleLink w:val="Imported Style 29"/>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4">
    <w:multiLevelType w:val="hybridMultilevel"/>
    <w:numStyleLink w:val="Imported Style 30"/>
  </w:abstractNum>
  <w:abstractNum w:abstractNumId="45">
    <w:multiLevelType w:val="hybridMultilevel"/>
    <w:styleLink w:val="Imported Style 30"/>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multiLevelType w:val="hybridMultilevel"/>
    <w:numStyleLink w:val="Imported Style 31"/>
  </w:abstractNum>
  <w:abstractNum w:abstractNumId="47">
    <w:multiLevelType w:val="hybridMultilevel"/>
    <w:styleLink w:val="Imported Style 31"/>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8">
    <w:multiLevelType w:val="hybridMultilevel"/>
    <w:numStyleLink w:val="Imported Style 32"/>
  </w:abstractNum>
  <w:abstractNum w:abstractNumId="49">
    <w:multiLevelType w:val="hybridMultilevel"/>
    <w:styleLink w:val="Imported Style 32"/>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0">
    <w:multiLevelType w:val="hybridMultilevel"/>
    <w:numStyleLink w:val="Imported Style 33"/>
  </w:abstractNum>
  <w:abstractNum w:abstractNumId="51">
    <w:multiLevelType w:val="hybridMultilevel"/>
    <w:styleLink w:val="Imported Style 33"/>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2">
    <w:multiLevelType w:val="hybridMultilevel"/>
    <w:numStyleLink w:val="Imported Style 34"/>
  </w:abstractNum>
  <w:abstractNum w:abstractNumId="53">
    <w:multiLevelType w:val="hybridMultilevel"/>
    <w:styleLink w:val="Imported Style 34"/>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4">
    <w:multiLevelType w:val="hybridMultilevel"/>
    <w:numStyleLink w:val="Imported Style 35"/>
  </w:abstractNum>
  <w:abstractNum w:abstractNumId="55">
    <w:multiLevelType w:val="hybridMultilevel"/>
    <w:styleLink w:val="Imported Style 35"/>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6">
    <w:multiLevelType w:val="hybridMultilevel"/>
    <w:numStyleLink w:val="Imported Style 36"/>
  </w:abstractNum>
  <w:abstractNum w:abstractNumId="57">
    <w:multiLevelType w:val="hybridMultilevel"/>
    <w:styleLink w:val="Imported Style 36"/>
    <w:lvl w:ilvl="0">
      <w:start w:val="1"/>
      <w:numFmt w:val="bullet"/>
      <w:suff w:val="tab"/>
      <w:lvlText w:val="·"/>
      <w:lvlJc w:val="left"/>
      <w:pPr>
        <w:ind w:left="3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6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9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2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1800" w:hanging="20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3"/>
  </w:num>
  <w:num w:numId="14">
    <w:abstractNumId w:val="12"/>
  </w:num>
  <w:num w:numId="15">
    <w:abstractNumId w:val="15"/>
  </w:num>
  <w:num w:numId="16">
    <w:abstractNumId w:val="14"/>
  </w:num>
  <w:num w:numId="17">
    <w:abstractNumId w:val="17"/>
  </w:num>
  <w:num w:numId="18">
    <w:abstractNumId w:val="16"/>
  </w:num>
  <w:num w:numId="19">
    <w:abstractNumId w:val="19"/>
  </w:num>
  <w:num w:numId="20">
    <w:abstractNumId w:val="18"/>
  </w:num>
  <w:num w:numId="21">
    <w:abstractNumId w:val="21"/>
  </w:num>
  <w:num w:numId="22">
    <w:abstractNumId w:val="20"/>
  </w:num>
  <w:num w:numId="23">
    <w:abstractNumId w:val="23"/>
  </w:num>
  <w:num w:numId="24">
    <w:abstractNumId w:val="22"/>
  </w:num>
  <w:num w:numId="25">
    <w:abstractNumId w:val="25"/>
  </w:num>
  <w:num w:numId="26">
    <w:abstractNumId w:val="24"/>
  </w:num>
  <w:num w:numId="27">
    <w:abstractNumId w:val="27"/>
  </w:num>
  <w:num w:numId="28">
    <w:abstractNumId w:val="26"/>
  </w:num>
  <w:num w:numId="29">
    <w:abstractNumId w:val="29"/>
  </w:num>
  <w:num w:numId="30">
    <w:abstractNumId w:val="28"/>
  </w:num>
  <w:num w:numId="31">
    <w:abstractNumId w:val="31"/>
  </w:num>
  <w:num w:numId="32">
    <w:abstractNumId w:val="30"/>
  </w:num>
  <w:num w:numId="33">
    <w:abstractNumId w:val="33"/>
  </w:num>
  <w:num w:numId="34">
    <w:abstractNumId w:val="32"/>
  </w:num>
  <w:num w:numId="35">
    <w:abstractNumId w:val="35"/>
  </w:num>
  <w:num w:numId="36">
    <w:abstractNumId w:val="34"/>
  </w:num>
  <w:num w:numId="37">
    <w:abstractNumId w:val="37"/>
  </w:num>
  <w:num w:numId="38">
    <w:abstractNumId w:val="36"/>
  </w:num>
  <w:num w:numId="39">
    <w:abstractNumId w:val="39"/>
  </w:num>
  <w:num w:numId="40">
    <w:abstractNumId w:val="38"/>
  </w:num>
  <w:num w:numId="41">
    <w:abstractNumId w:val="41"/>
  </w:num>
  <w:num w:numId="42">
    <w:abstractNumId w:val="40"/>
  </w:num>
  <w:num w:numId="43">
    <w:abstractNumId w:val="43"/>
  </w:num>
  <w:num w:numId="44">
    <w:abstractNumId w:val="42"/>
  </w:num>
  <w:num w:numId="45">
    <w:abstractNumId w:val="45"/>
  </w:num>
  <w:num w:numId="46">
    <w:abstractNumId w:val="44"/>
  </w:num>
  <w:num w:numId="47">
    <w:abstractNumId w:val="47"/>
  </w:num>
  <w:num w:numId="48">
    <w:abstractNumId w:val="46"/>
  </w:num>
  <w:num w:numId="49">
    <w:abstractNumId w:val="49"/>
  </w:num>
  <w:num w:numId="50">
    <w:abstractNumId w:val="48"/>
  </w:num>
  <w:num w:numId="51">
    <w:abstractNumId w:val="51"/>
  </w:num>
  <w:num w:numId="52">
    <w:abstractNumId w:val="50"/>
  </w:num>
  <w:num w:numId="53">
    <w:abstractNumId w:val="53"/>
  </w:num>
  <w:num w:numId="54">
    <w:abstractNumId w:val="52"/>
  </w:num>
  <w:num w:numId="55">
    <w:abstractNumId w:val="55"/>
  </w:num>
  <w:num w:numId="56">
    <w:abstractNumId w:val="54"/>
  </w:num>
  <w:num w:numId="57">
    <w:abstractNumId w:val="57"/>
  </w:num>
  <w:num w:numId="58">
    <w:abstractNumId w:val="56"/>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120" w:after="120" w:line="240" w:lineRule="auto"/>
      <w:ind w:left="0" w:right="0" w:firstLine="0"/>
      <w:jc w:val="left"/>
      <w:outlineLvl w:val="9"/>
    </w:pP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16"/>
      <w:szCs w:val="16"/>
      <w:u w:val="none" w:color="000000"/>
      <w:shd w:val="nil" w:color="auto" w:fill="auto"/>
      <w:vertAlign w:val="baseline"/>
      <w14:textOutline>
        <w14:noFill/>
      </w14:textOutline>
      <w14:textFill>
        <w14:solidFill>
          <w14:srgbClr w14:val="000000"/>
        </w14:solidFill>
      </w14:textFill>
    </w:rPr>
  </w:style>
  <w:style w:type="paragraph" w:styleId="Heading">
    <w:name w:val="Heading"/>
    <w:next w:val="Heading 2"/>
    <w:pPr>
      <w:keepNext w:val="1"/>
      <w:keepLines w:val="1"/>
      <w:pageBreakBefore w:val="0"/>
      <w:widowControl w:val="1"/>
      <w:shd w:val="clear" w:color="auto" w:fill="auto"/>
      <w:suppressAutoHyphens w:val="0"/>
      <w:bidi w:val="0"/>
      <w:spacing w:before="120" w:after="240" w:line="240" w:lineRule="auto"/>
      <w:ind w:left="0" w:right="0" w:firstLine="0"/>
      <w:jc w:val="left"/>
      <w:outlineLvl w:val="0"/>
    </w:pPr>
    <w:rPr>
      <w:rFonts w:ascii="Trebuchet MS" w:cs="Arial Unicode MS" w:hAnsi="Trebuchet MS" w:eastAsia="Arial Unicode MS"/>
      <w:b w:val="1"/>
      <w:bCs w:val="1"/>
      <w:i w:val="0"/>
      <w:iCs w:val="0"/>
      <w:caps w:val="0"/>
      <w:smallCaps w:val="0"/>
      <w:strike w:val="0"/>
      <w:dstrike w:val="0"/>
      <w:outline w:val="0"/>
      <w:color w:val="000000"/>
      <w:spacing w:val="0"/>
      <w:kern w:val="0"/>
      <w:position w:val="0"/>
      <w:sz w:val="28"/>
      <w:szCs w:val="28"/>
      <w:u w:val="none" w:color="000000"/>
      <w:shd w:val="nil" w:color="auto" w:fill="auto"/>
      <w:vertAlign w:val="baseline"/>
      <w:lang w:val="en-US"/>
      <w14:textOutline>
        <w14:noFill/>
      </w14:textOutline>
      <w14:textFill>
        <w14:solidFill>
          <w14:srgbClr w14:val="000000"/>
        </w14:solidFill>
      </w14:textFill>
    </w:rPr>
  </w:style>
  <w:style w:type="paragraph" w:styleId="Heading 2">
    <w:name w:val="Heading 2"/>
    <w:next w:val="Body"/>
    <w:pPr>
      <w:keepNext w:val="1"/>
      <w:keepLines w:val="1"/>
      <w:pageBreakBefore w:val="0"/>
      <w:widowControl w:val="1"/>
      <w:pBdr>
        <w:top w:val="single" w:color="ebebeb" w:sz="4" w:space="0" w:shadow="0" w:frame="0"/>
        <w:left w:val="nil"/>
        <w:bottom w:val="single" w:color="ebebeb" w:sz="4" w:space="0" w:shadow="0" w:frame="0"/>
        <w:right w:val="nil"/>
      </w:pBdr>
      <w:shd w:val="clear" w:color="auto" w:fill="auto"/>
      <w:suppressAutoHyphens w:val="0"/>
      <w:bidi w:val="0"/>
      <w:spacing w:before="240" w:after="120" w:line="240" w:lineRule="auto"/>
      <w:ind w:left="0" w:right="0" w:firstLine="0"/>
      <w:jc w:val="left"/>
      <w:outlineLvl w:val="1"/>
    </w:pPr>
    <w:rPr>
      <w:rFonts w:ascii="Trebuchet MS" w:cs="Arial Unicode MS" w:hAnsi="Trebuchet MS" w:eastAsia="Arial Unicode MS"/>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rFonts w:ascii="Trebuchet MS" w:cs="Trebuchet MS" w:hAnsi="Trebuchet MS" w:eastAsia="Trebuchet MS"/>
      <w:outline w:val="0"/>
      <w:color w:val="000080"/>
      <w:u w:val="single" w:color="000080"/>
      <w:shd w:val="nil" w:color="auto" w:fill="auto"/>
      <w:lang w:val="en-US"/>
      <w14:textFill>
        <w14:solidFill>
          <w14:srgbClr w14:val="00008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120" w:after="120" w:line="240" w:lineRule="auto"/>
      <w:ind w:left="0" w:right="0" w:firstLine="0"/>
      <w:jc w:val="left"/>
      <w:outlineLvl w:val="9"/>
    </w:pPr>
    <w:rPr>
      <w:rFonts w:ascii="Trebuchet MS" w:cs="Arial Unicode MS" w:hAnsi="Trebuchet MS" w:eastAsia="Arial Unicode MS"/>
      <w:b w:val="0"/>
      <w:bCs w:val="0"/>
      <w:i w:val="0"/>
      <w:iCs w:val="0"/>
      <w:caps w:val="0"/>
      <w:smallCaps w:val="0"/>
      <w:strike w:val="0"/>
      <w:dstrike w:val="0"/>
      <w:outline w:val="0"/>
      <w:color w:val="000000"/>
      <w:spacing w:val="0"/>
      <w:kern w:val="0"/>
      <w:position w:val="0"/>
      <w:sz w:val="16"/>
      <w:szCs w:val="16"/>
      <w:u w:val="none" w:color="000000"/>
      <w:shd w:val="nil" w:color="auto" w:fill="auto"/>
      <w:vertAlign w:val="baseline"/>
      <w:lang w:val="en-US"/>
      <w14:textFill>
        <w14:solidFill>
          <w14:srgbClr w14:val="000000"/>
        </w14:solidFill>
      </w14:textFill>
    </w:rPr>
  </w:style>
  <w:style w:type="character" w:styleId="Heading 3 Char">
    <w:name w:val="Heading 3 Char"/>
    <w:rPr>
      <w:rFonts w:ascii="Trebuchet MS" w:hAnsi="Trebuchet MS"/>
      <w:caps w:val="1"/>
      <w:outline w:val="0"/>
      <w:color w:val="a9a9a9"/>
      <w:sz w:val="18"/>
      <w:szCs w:val="18"/>
      <w:u w:color="a9a9a9"/>
      <w:lang w:val="en-US"/>
      <w14:textFill>
        <w14:solidFill>
          <w14:srgbClr w14:val="A9A9A9"/>
        </w14:solidFill>
      </w14:textFill>
    </w:rPr>
  </w:style>
  <w:style w:type="paragraph" w:styleId="Heading 3">
    <w:name w:val="Heading 3"/>
    <w:next w:val="Body"/>
    <w:pPr>
      <w:keepNext w:val="1"/>
      <w:keepLines w:val="1"/>
      <w:pageBreakBefore w:val="0"/>
      <w:widowControl w:val="1"/>
      <w:shd w:val="clear" w:color="auto" w:fill="auto"/>
      <w:suppressAutoHyphens w:val="0"/>
      <w:bidi w:val="0"/>
      <w:spacing w:before="200" w:after="120" w:line="276" w:lineRule="auto"/>
      <w:ind w:left="0" w:right="0" w:firstLine="0"/>
      <w:jc w:val="left"/>
      <w:outlineLvl w:val="2"/>
    </w:pPr>
    <w:rPr>
      <w:rFonts w:ascii="Trebuchet MS" w:cs="Arial Unicode MS" w:hAnsi="Trebuchet MS" w:eastAsia="Arial Unicode MS"/>
      <w:b w:val="0"/>
      <w:bCs w:val="0"/>
      <w:i w:val="0"/>
      <w:iCs w:val="0"/>
      <w:caps w:val="1"/>
      <w:strike w:val="0"/>
      <w:dstrike w:val="0"/>
      <w:outline w:val="0"/>
      <w:color w:val="a9a9a9"/>
      <w:spacing w:val="0"/>
      <w:kern w:val="0"/>
      <w:position w:val="0"/>
      <w:sz w:val="18"/>
      <w:szCs w:val="18"/>
      <w:u w:val="none" w:color="a9a9a9"/>
      <w:shd w:val="nil" w:color="auto" w:fill="auto"/>
      <w:vertAlign w:val="baseline"/>
      <w:lang w:val="en-US"/>
      <w14:textOutline>
        <w14:noFill/>
      </w14:textOutline>
      <w14:textFill>
        <w14:solidFill>
          <w14:srgbClr w14:val="A9A9A9"/>
        </w14:solidFill>
      </w14:textFill>
    </w:rPr>
  </w:style>
  <w:style w:type="numbering" w:styleId="Imported Style 14">
    <w:name w:val="Imported Style 14"/>
    <w:pPr>
      <w:numPr>
        <w:numId w:val="13"/>
      </w:numPr>
    </w:pPr>
  </w:style>
  <w:style w:type="character" w:styleId="Hyperlink.1">
    <w:name w:val="Hyperlink.1"/>
    <w:basedOn w:val="None"/>
    <w:next w:val="Hyperlink.1"/>
    <w:rPr>
      <w:outline w:val="0"/>
      <w:color w:val="000080"/>
      <w:u w:val="single" w:color="000080"/>
      <w14:textFill>
        <w14:solidFill>
          <w14:srgbClr w14:val="000080"/>
        </w14:solidFill>
      </w14:textFill>
    </w:rPr>
  </w:style>
  <w:style w:type="numbering" w:styleId="Imported Style 15">
    <w:name w:val="Imported Style 15"/>
    <w:pPr>
      <w:numPr>
        <w:numId w:val="15"/>
      </w:numPr>
    </w:pPr>
  </w:style>
  <w:style w:type="numbering" w:styleId="Imported Style 16">
    <w:name w:val="Imported Style 16"/>
    <w:pPr>
      <w:numPr>
        <w:numId w:val="17"/>
      </w:numPr>
    </w:pPr>
  </w:style>
  <w:style w:type="paragraph" w:styleId="heading 4">
    <w:name w:val="heading 4"/>
    <w:next w:val="Body"/>
    <w:pPr>
      <w:keepNext w:val="1"/>
      <w:keepLines w:val="1"/>
      <w:pageBreakBefore w:val="0"/>
      <w:widowControl w:val="1"/>
      <w:shd w:val="clear" w:color="auto" w:fill="auto"/>
      <w:suppressAutoHyphens w:val="0"/>
      <w:bidi w:val="0"/>
      <w:spacing w:before="200" w:after="120" w:line="240" w:lineRule="auto"/>
      <w:ind w:left="0" w:right="0" w:firstLine="0"/>
      <w:jc w:val="left"/>
      <w:outlineLvl w:val="2"/>
    </w:pPr>
    <w:rPr>
      <w:rFonts w:ascii="Trebuchet MS" w:cs="Arial Unicode MS" w:hAnsi="Trebuchet MS" w:eastAsia="Arial Unicode MS"/>
      <w:b w:val="1"/>
      <w:bCs w:val="1"/>
      <w:i w:val="0"/>
      <w:iCs w:val="0"/>
      <w:caps w:val="0"/>
      <w:smallCaps w:val="0"/>
      <w:strike w:val="0"/>
      <w:dstrike w:val="0"/>
      <w:outline w:val="0"/>
      <w:color w:val="000000"/>
      <w:spacing w:val="0"/>
      <w:kern w:val="0"/>
      <w:position w:val="0"/>
      <w:sz w:val="18"/>
      <w:szCs w:val="18"/>
      <w:u w:val="none" w:color="000000"/>
      <w:shd w:val="nil" w:color="auto" w:fill="auto"/>
      <w:vertAlign w:val="baseline"/>
      <w:lang w:val="en-US"/>
      <w14:textFill>
        <w14:solidFill>
          <w14:srgbClr w14:val="000000"/>
        </w14:solidFill>
      </w14:textFill>
    </w:rPr>
  </w:style>
  <w:style w:type="numbering" w:styleId="Imported Style 17">
    <w:name w:val="Imported Style 17"/>
    <w:pPr>
      <w:numPr>
        <w:numId w:val="19"/>
      </w:numPr>
    </w:pPr>
  </w:style>
  <w:style w:type="numbering" w:styleId="Imported Style 18">
    <w:name w:val="Imported Style 18"/>
    <w:pPr>
      <w:numPr>
        <w:numId w:val="21"/>
      </w:numPr>
    </w:pPr>
  </w:style>
  <w:style w:type="numbering" w:styleId="Imported Style 19">
    <w:name w:val="Imported Style 19"/>
    <w:pPr>
      <w:numPr>
        <w:numId w:val="23"/>
      </w:numPr>
    </w:pPr>
  </w:style>
  <w:style w:type="numbering" w:styleId="Imported Style 20">
    <w:name w:val="Imported Style 20"/>
    <w:pPr>
      <w:numPr>
        <w:numId w:val="25"/>
      </w:numPr>
    </w:pPr>
  </w:style>
  <w:style w:type="numbering" w:styleId="Imported Style 21">
    <w:name w:val="Imported Style 21"/>
    <w:pPr>
      <w:numPr>
        <w:numId w:val="27"/>
      </w:numPr>
    </w:pPr>
  </w:style>
  <w:style w:type="numbering" w:styleId="Imported Style 22">
    <w:name w:val="Imported Style 22"/>
    <w:pPr>
      <w:numPr>
        <w:numId w:val="29"/>
      </w:numPr>
    </w:pPr>
  </w:style>
  <w:style w:type="numbering" w:styleId="Imported Style 23">
    <w:name w:val="Imported Style 23"/>
    <w:pPr>
      <w:numPr>
        <w:numId w:val="31"/>
      </w:numPr>
    </w:pPr>
  </w:style>
  <w:style w:type="numbering" w:styleId="Imported Style 24">
    <w:name w:val="Imported Style 24"/>
    <w:pPr>
      <w:numPr>
        <w:numId w:val="33"/>
      </w:numPr>
    </w:pPr>
  </w:style>
  <w:style w:type="numbering" w:styleId="Imported Style 25">
    <w:name w:val="Imported Style 25"/>
    <w:pPr>
      <w:numPr>
        <w:numId w:val="35"/>
      </w:numPr>
    </w:pPr>
  </w:style>
  <w:style w:type="numbering" w:styleId="Imported Style 26">
    <w:name w:val="Imported Style 26"/>
    <w:pPr>
      <w:numPr>
        <w:numId w:val="37"/>
      </w:numPr>
    </w:pPr>
  </w:style>
  <w:style w:type="numbering" w:styleId="Imported Style 27">
    <w:name w:val="Imported Style 27"/>
    <w:pPr>
      <w:numPr>
        <w:numId w:val="39"/>
      </w:numPr>
    </w:pPr>
  </w:style>
  <w:style w:type="numbering" w:styleId="Imported Style 28">
    <w:name w:val="Imported Style 28"/>
    <w:pPr>
      <w:numPr>
        <w:numId w:val="41"/>
      </w:numPr>
    </w:pPr>
  </w:style>
  <w:style w:type="numbering" w:styleId="Imported Style 29">
    <w:name w:val="Imported Style 29"/>
    <w:pPr>
      <w:numPr>
        <w:numId w:val="43"/>
      </w:numPr>
    </w:pPr>
  </w:style>
  <w:style w:type="numbering" w:styleId="Imported Style 30">
    <w:name w:val="Imported Style 30"/>
    <w:pPr>
      <w:numPr>
        <w:numId w:val="45"/>
      </w:numPr>
    </w:pPr>
  </w:style>
  <w:style w:type="numbering" w:styleId="Imported Style 31">
    <w:name w:val="Imported Style 31"/>
    <w:pPr>
      <w:numPr>
        <w:numId w:val="47"/>
      </w:numPr>
    </w:pPr>
  </w:style>
  <w:style w:type="numbering" w:styleId="Imported Style 32">
    <w:name w:val="Imported Style 32"/>
    <w:pPr>
      <w:numPr>
        <w:numId w:val="49"/>
      </w:numPr>
    </w:pPr>
  </w:style>
  <w:style w:type="numbering" w:styleId="Imported Style 33">
    <w:name w:val="Imported Style 33"/>
    <w:pPr>
      <w:numPr>
        <w:numId w:val="51"/>
      </w:numPr>
    </w:pPr>
  </w:style>
  <w:style w:type="numbering" w:styleId="Imported Style 34">
    <w:name w:val="Imported Style 34"/>
    <w:pPr>
      <w:numPr>
        <w:numId w:val="53"/>
      </w:numPr>
    </w:pPr>
  </w:style>
  <w:style w:type="numbering" w:styleId="Imported Style 35">
    <w:name w:val="Imported Style 35"/>
    <w:pPr>
      <w:numPr>
        <w:numId w:val="55"/>
      </w:numPr>
    </w:pPr>
  </w:style>
  <w:style w:type="numbering" w:styleId="Imported Style 36">
    <w:name w:val="Imported Style 36"/>
    <w:pPr>
      <w:numPr>
        <w:numId w:val="57"/>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CB85C"/>
      </a:accent1>
      <a:accent2>
        <a:srgbClr val="549FD7"/>
      </a:accent2>
      <a:accent3>
        <a:srgbClr val="E64A1A"/>
      </a:accent3>
      <a:accent4>
        <a:srgbClr val="FFEE5B"/>
      </a:accent4>
      <a:accent5>
        <a:srgbClr val="F18FB1"/>
      </a:accent5>
      <a:accent6>
        <a:srgbClr val="6F57A1"/>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333333"/>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333333"/>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